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hbzeaf1kipbu1">
    <w:p w:rsidR="006730D2" w:rsidRPr="00CE6DBB" w:rsidRDefault="00092C50" vyd:_id="vyd:mhbzeahqz1tkgd">
      <w:pPr>
        <w:pStyle w:val="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s4jhmy6">ПУБЛИЧНАЯ ОФЕРТА (ДОГОВОР)</w:t>
      </w: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spcq27u" xml:space="preserve"> </w:t>
      </w: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rb7u82g">НА ОКАЗАНИЕ УСЛУГ ПО</w:t>
      </w: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rnzs04h" xml:space="preserve"> </w:t>
      </w: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r7rnu5j">АБОНЕМЕНТАМ</w:t>
      </w: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r1e2het" xml:space="preserve"> </w:t>
      </w: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qxobuf1">ЦЕНТРА ИСКУССТВ «МУЗА»</w:t>
      </w:r>
    </w:p>
    <w:p w:rsidR="006730D2" w:rsidRPr="00CE6DBB" w:rsidRDefault="006730D2" vyd:_id="vyd:mhbzeahpoehya1">
      <w:pPr>
        <w:jc w:val="center"/>
        <w:rPr>
          <w:rFonts w:ascii="Calibri" w:hAnsi="Calibri" w:cs="Calibri"/>
          <w:sz w:val="24"/>
          <w:lang w:val="ru-RU"/>
          <w:szCs w:val="24"/>
        </w:rPr>
      </w:pPr>
    </w:p>
    <w:p w:rsidR="006730D2" w:rsidRDefault="00092C50" vyd:_id="vyd:mhbzeahm7n2xjy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ptvnwot" xml:space="preserve">г. Москва                                                                                      </w:t>
      </w:r>
      <w:r>
        <w:rPr>
          <w:rFonts w:ascii="Calibri" w:hAnsi="Calibri" w:cs="Calibri"/>
          <w:sz w:val="24"/>
          <w:lang w:val="ru-RU"/>
          <w:szCs w:val="24"/>
        </w:rPr>
        <w:tab vyd:_id="vyd:mhbzeahpq9dsa2"/>
        <w:t vyd:_id="vyd:mhbzeahpmy1953" xml:space="preserve">              </w:t>
      </w:r>
      <w:r>
        <w:rPr>
          <w:rFonts w:ascii="Calibri" w:hAnsi="Calibri" w:cs="Calibri"/>
          <w:sz w:val="24"/>
          <w:lang w:val="ru-RU"/>
          <w:szCs w:val="24"/>
        </w:rPr>
        <w:tab vyd:_id="vyd:mhbzeahpyp4yhh"/>
      </w:r>
      <w:r>
        <w:rPr>
          <w:rFonts w:ascii="Calibri" w:hAnsi="Calibri" w:cs="Calibri"/>
          <w:sz w:val="24"/>
          <w:lang w:val="ru-RU"/>
          <w:szCs w:val="24"/>
        </w:rPr>
        <w:tab vyd:_id="vyd:mhbzeahptgml35"/>
      </w:r>
      <w:r>
        <w:rPr>
          <w:rFonts w:ascii="Calibri" w:hAnsi="Calibri" w:cs="Calibri"/>
          <w:sz w:val="24"/>
          <w:lang w:val="ru-RU"/>
          <w:szCs w:val="24"/>
        </w:rPr>
        <w:tab vyd:_id="vyd:mhbzeahpsibjkc"/>
      </w:r>
      <w:r>
        <w:rPr>
          <w:rFonts w:ascii="Calibri" w:hAnsi="Calibri" w:cs="Calibri"/>
          <w:sz w:val="24"/>
          <w:lang w:val="ru-RU"/>
          <w:szCs w:val="24"/>
        </w:rPr>
        <w:tab vyd:_id="vyd:mhbzeahonwy9xd"/>
      </w:r>
      <w:r>
        <w:rPr>
          <w:rFonts w:ascii="Calibri" w:hAnsi="Calibri" w:cs="Calibri"/>
          <w:sz w:val="24"/>
          <w:lang w:val="ru-RU"/>
          <w:szCs w:val="24"/>
        </w:rPr>
        <w:tab vyd:_id="vyd:mhbzeahoos5sxc"/>
      </w:r>
      <w:r>
        <w:rPr>
          <w:rFonts w:ascii="Calibri" w:hAnsi="Calibri" w:cs="Calibri"/>
          <w:sz w:val="24"/>
          <w:lang w:val="ru-RU"/>
          <w:szCs w:val="24"/>
        </w:rPr>
        <w:tab vyd:_id="vyd:mhbzeaho55t4wh"/>
      </w:r>
      <w:r>
        <w:rPr>
          <w:rFonts w:ascii="Calibri" w:hAnsi="Calibri" w:cs="Calibri"/>
          <w:sz w:val="24"/>
          <w:lang w:val="ru-RU"/>
          <w:szCs w:val="24"/>
        </w:rPr>
        <w:tab vyd:_id="vyd:mhbzeahooszkfp"/>
      </w:r>
      <w:r>
        <w:rPr>
          <w:rFonts w:ascii="Calibri" w:hAnsi="Calibri" w:cs="Calibri"/>
          <w:sz w:val="24"/>
          <w:lang w:val="ru-RU"/>
          <w:szCs w:val="24"/>
        </w:rPr>
        <w:tab vyd:_id="vyd:mhbzeahox1stxf"/>
      </w:r>
      <w:r>
        <w:rPr>
          <w:rFonts w:ascii="Calibri" w:hAnsi="Calibri" w:cs="Calibri"/>
          <w:sz w:val="24"/>
          <w:lang w:val="ru-RU"/>
          <w:szCs w:val="24"/>
        </w:rPr>
        <w:t vyd:_id="vyd:mhbzeahozhvrxm" xml:space="preserve"> </w:t>
      </w:r>
      <w:r>
        <w:rPr>
          <w:rFonts w:ascii="Calibri" w:hAnsi="Calibri" w:cs="Calibri"/>
          <w:sz w:val="24"/>
          <w:lang w:val="ru-RU"/>
          <w:szCs w:val="24"/>
        </w:rPr>
        <w:t vyd:_id="vyd:mhbzeahnrzqx4k">«24</w:t>
      </w:r>
      <w:r>
        <w:rPr>
          <w:rFonts w:ascii="Calibri" w:hAnsi="Calibri" w:cs="Calibri"/>
          <w:sz w:val="24"/>
          <w:lang w:val="ru-RU"/>
          <w:szCs w:val="24"/>
        </w:rPr>
        <w:t vyd:_id="vyd:mhbzeahn6h9232" xml:space="preserve">» октября 2025 </w:t>
      </w:r>
      <w:r>
        <w:rPr>
          <w:rFonts w:ascii="Calibri" w:hAnsi="Calibri" w:cs="Calibri"/>
          <w:sz w:val="24"/>
          <w:lang w:val="ru-RU"/>
          <w:szCs w:val="24"/>
        </w:rPr>
        <w:t vyd:_id="vyd:mhbzeahnpe8wpp">г.</w:t>
      </w:r>
    </w:p>
    <w:p w:rsidR="006730D2" w:rsidRDefault="00092C50" vyd:_id="vyd:mhbzeahl8rives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m62dpp2" xml:space="preserve">Центр искусств «МУЗА», именуемый в дальнейшем «Исполнитель», в лице Индивидуального предпринимателя Ивановского Сергея Борисовича, действующего на основании свидетельства ОГРНИП 322774600259042, ИНН 771401305044, предлагает любому </w:t>
      </w:r>
      <w:r>
        <w:rPr>
          <w:rFonts w:ascii="Calibri" w:hAnsi="Calibri" w:cs="Calibri"/>
          <w:sz w:val="24"/>
          <w:lang w:val="ru-RU"/>
          <w:szCs w:val="24"/>
        </w:rPr>
        <w:t vyd:_id="vyd:mhbzeahmbadkid" xml:space="preserve">совершеннолетнему </w:t>
      </w:r>
      <w:r>
        <w:rPr>
          <w:rFonts w:ascii="Calibri" w:hAnsi="Calibri" w:cs="Calibri"/>
          <w:sz w:val="24"/>
          <w:lang w:val="ru-RU"/>
          <w:szCs w:val="24"/>
        </w:rPr>
        <w:t vyd:_id="vyd:mhbzeahm2n8oq0">физическому лицу, именуемому в дальнейшем «Клиент», заключить договор на указанных ниже условиях.</w:t>
      </w:r>
    </w:p>
    <w:p w:rsidR="00B12F88" w:rsidRPr="00A21504" w:rsidRDefault="00B12F88" vyd:_id="vyd:mhbzeahjkpfi11">
      <w:pPr>
        <w:jc w:val="both"/>
        <w:rPr>
          <w:rFonts w:ascii="Calibri" w:hAnsi="Calibri" w:cs="Calibri" w:asciiTheme="majorHAnsi" w:hAnsiTheme="majorHAnsi"/>
          <w:sz w:val="22"/>
          <w:lang w:val="ru-RU"/>
          <w:szCs w:val="24"/>
        </w:rPr>
      </w:pPr>
      <w:r>
        <w:rPr>
          <w:rFonts w:ascii="Calibri" w:hAnsi="Calibri" w:cs="Arial" w:asciiTheme="majorHAnsi" w:hAnsiTheme="majorHAnsi"/>
          <w:sz w:val="22"/>
          <w:color w:val="444444"/>
          <w:shd w:val="clear" w:color="auto" w:fill="FFFFFF"/>
          <w:lang w:val="ru-RU"/>
          <w:szCs w:val="24"/>
        </w:rPr>
        <w:t vyd:_id="vyd:mhbzeahlo2i68j">Непосредственным получателем услуги является дееспособный гражданин, достигший 18 летнего возраста, либо несовершеннолетн</w:t>
      </w:r>
      <w:r>
        <w:rPr>
          <w:rFonts w:ascii="Calibri" w:hAnsi="Calibri" w:cs="Arial" w:asciiTheme="majorHAnsi" w:hAnsiTheme="majorHAnsi"/>
          <w:sz w:val="22"/>
          <w:color w:val="444444"/>
          <w:shd w:val="clear" w:color="auto" w:fill="FFFFFF"/>
          <w:lang w:val="ru-RU"/>
          <w:szCs w:val="24"/>
        </w:rPr>
        <w:t vyd:_id="vyd:mhbzeahlkzmtoi">ий ребёнок</w:t>
      </w:r>
      <w:r>
        <w:rPr>
          <w:rFonts w:ascii="Calibri" w:hAnsi="Calibri" w:cs="Arial" w:asciiTheme="majorHAnsi" w:hAnsiTheme="majorHAnsi"/>
          <w:sz w:val="22"/>
          <w:color w:val="444444"/>
          <w:shd w:val="clear" w:color="auto" w:fill="FFFFFF"/>
          <w:lang w:val="ru-RU"/>
          <w:szCs w:val="24"/>
        </w:rPr>
        <w:t vyd:_id="vyd:mhbzeahl15mjjs">, от имени и в интересах которого на основании родит</w:t>
      </w:r>
      <w:r>
        <w:rPr>
          <w:rFonts w:ascii="Calibri" w:hAnsi="Calibri" w:cs="Arial" w:asciiTheme="majorHAnsi" w:hAnsiTheme="majorHAnsi"/>
          <w:sz w:val="22"/>
          <w:color w:val="444444"/>
          <w:shd w:val="clear" w:color="auto" w:fill="FFFFFF"/>
          <w:lang w:val="ru-RU"/>
          <w:szCs w:val="24"/>
        </w:rPr>
        <w:t vyd:_id="vyd:mhbzeahk4uf5dp">ельских или иных прав Клиент</w:t>
      </w:r>
      <w:r>
        <w:rPr>
          <w:rFonts w:ascii="Calibri" w:hAnsi="Calibri" w:cs="Arial" w:asciiTheme="majorHAnsi" w:hAnsiTheme="majorHAnsi"/>
          <w:sz w:val="22"/>
          <w:color w:val="444444"/>
          <w:shd w:val="clear" w:color="auto" w:fill="FFFFFF"/>
          <w:lang w:val="ru-RU"/>
          <w:szCs w:val="24"/>
        </w:rPr>
        <w:t vyd:_id="vyd:mhbzeahkokdxuv" xml:space="preserve"> заключает договор.</w:t>
      </w:r>
    </w:p>
    <w:p w:rsidR="006730D2" w:rsidRDefault="00092C50" vyd:_id="vyd:mhbzeahi8qk3fq">
      <w:pPr>
        <w:jc w:val="both"/>
        <w:rPr>
          <w:rFonts w:ascii="Calibri" w:hAnsi="Calibri" w:cs="Calibri"/>
          <w:sz w:val="22"/>
          <w:lang w:val="ru-RU"/>
          <w:szCs w:val="24"/>
        </w:rPr>
      </w:pPr>
      <w:r>
        <w:rPr>
          <w:rFonts w:ascii="Calibri" w:hAnsi="Calibri" w:cs="Calibri"/>
          <w:sz w:val="22"/>
          <w:lang w:val="ru-RU"/>
          <w:szCs w:val="24"/>
        </w:rPr>
        <w:t vyd:_id="vyd:mhbzeahjn171tq">Настоящее предложение, в соответствии с п.2 ст.437 Гражданского кодекса РФ, является публичной офертой (далее – «Договор»), полным и безоговорочным принятием (акцептом) условий которой в соответствии со ст.438 Гражданского кодекса РФ является осуществление Клиентом оплаты предложенных Исполнителем услуг в порядке, определённом настоящим Договором.</w:t>
      </w:r>
    </w:p>
    <w:p w:rsidR="001D56D8" w:rsidRPr="001D56D8" w:rsidRDefault="001D56D8" vyd:_id="vyd:mhbzeah9omtm5i">
      <w:pPr>
        <w:jc w:val="both"/>
        <w:rPr>
          <w:rFonts w:ascii="Calibri" w:hAnsi="Calibri" w:cs="Calibri" w:asciiTheme="majorHAnsi" w:hAnsiTheme="majorHAnsi"/>
          <w:sz w:val="24"/>
          <w:lang w:val="ru-RU"/>
          <w:szCs w:val="24"/>
        </w:rPr>
      </w:pP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ia84dyl">Заключая договор, Клиент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ha2x07r" xml:space="preserve"> подтверждает, что полностью и безоговорочно согласен с условиями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hcr16yp">,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hqdpb99" xml:space="preserve"> изложенным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g1dy25i">и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gjvm547" xml:space="preserve"> в настоящей Оферте, а 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g8qnks6">также правилами посещения центра искусств «МУЗА»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fuo1z6z" xml:space="preserve"> (правила изложены на сайте и в доступном месте помещений 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ftlbro9">центра искусств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euy1a3j" xml:space="preserve">) и что 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ea7nzl7">Клиент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ey89lz8" xml:space="preserve"> рассматривается как лицо, вступившее с 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egkyyin">Центром искусств «МУЗА»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szCs w:val="24"/>
        </w:rPr>
        <w:t vyd:_id="vyd:mhbzeahd7f0k24" xml:space="preserve"> 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dsmxngk" xml:space="preserve"> в 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c8381ti">договорные отношения. Клиент</w:t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lang w:val="ru-RU"/>
          <w:szCs w:val="24"/>
        </w:rPr>
        <w:t vyd:_id="vyd:mhbzeahcdweu6u" xml:space="preserve"> также подтверждает, что в случае несогласия с настоящей Офертой, а равно в случае несоответствия требованиям настоящей Оферты, он должен отказаться от действий по совершению заказа услуг.</w:t>
      </w:r>
      <w:r>
        <w:rPr>
          <w:rFonts w:ascii="Calibri" w:hAnsi="Calibri" w:cs="Arial" w:asciiTheme="majorHAnsi" w:hAnsiTheme="majorHAnsi"/>
          <w:sz w:val="24"/>
          <w:color w:val="444444"/>
          <w:lang w:val="ru-RU"/>
          <w:szCs w:val="24"/>
        </w:rPr>
        <w:br vyd:_id="vyd:mhbzeahbzkz3i0"/>
      </w:r>
      <w:r>
        <w:rPr>
          <w:rFonts w:ascii="Calibri" w:hAnsi="Calibri" w:cs="Arial" w:asciiTheme="majorHAnsi" w:hAnsiTheme="majorHAnsi"/>
          <w:sz w:val="24"/>
          <w:color w:val="444444"/>
          <w:shd w:val="clear" w:color="auto" w:fill="FFFFFF"/>
          <w:szCs w:val="24"/>
        </w:rPr>
        <w:t vyd:_id="vyd:mhbzeahb0a82kp" xml:space="preserve"> </w:t>
      </w:r>
    </w:p>
    <w:p w:rsidR="006730D2" w:rsidRPr="00CE6DBB" w:rsidRDefault="00092C50" vyd:_id="vyd:mhbzeah8fqm97f">
      <w:pPr>
        <w:pStyle w:val="2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9jl1mkc">1. Предмет договора</w:t>
      </w:r>
    </w:p>
    <w:p w:rsidR="006730D2" w:rsidRPr="00CE6DBB" w:rsidRDefault="00092C50" vyd:_id="vyd:mhbzeah7quj51a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80i9sqe">1.1. Исполнитель обязуется предоставить Клиенту услуги по проведению занятий в рамках выбранных направлений Центра искусств «МУЗА» на условиях приобретения абонемента, а Клиент обязуется оплатить и принять данные услуги.</w:t>
      </w:r>
    </w:p>
    <w:p w:rsidR="006730D2" w:rsidRDefault="00092C50" vyd:_id="vyd:mhbzeah6gc1ucv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7mt8x11">1.2. Абонементы действуют во всех направлениях Центра искусств «МУЗА» и бывают двух видов: на 4 занятия и н</w:t>
      </w:r>
      <w:r>
        <w:rPr>
          <w:rFonts w:ascii="Calibri" w:hAnsi="Calibri" w:cs="Calibri"/>
          <w:sz w:val="24"/>
          <w:lang w:val="ru-RU"/>
          <w:szCs w:val="24"/>
        </w:rPr>
        <w:t vyd:_id="vyd:mhbzeah7843xm4">а 8 занятий</w:t>
      </w:r>
      <w:r>
        <w:rPr>
          <w:rFonts w:ascii="Calibri" w:hAnsi="Calibri" w:cs="Calibri"/>
          <w:sz w:val="24"/>
          <w:lang w:val="ru-RU"/>
          <w:szCs w:val="24"/>
        </w:rPr>
        <w:t vyd:_id="vyd:mhbzeah7f2e1j2">.</w:t>
      </w:r>
    </w:p>
    <w:p w:rsidR="0025128C" w:rsidRDefault="0025128C" vyd:_id="vyd:mhbzeah5sv99vr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6m16o8h" xml:space="preserve">1.3. Абонементы имеют срок действия: на 4 занятия- срок действия 2 месяца; на 8 </w:t>
      </w:r>
      <w:r>
        <w:rPr>
          <w:rFonts w:ascii="Calibri" w:hAnsi="Calibri" w:cs="Calibri"/>
          <w:sz w:val="24"/>
          <w:lang w:val="ru-RU"/>
          <w:szCs w:val="24"/>
        </w:rPr>
        <w:t vyd:_id="vyd:mhbzmghp7pw8la" xml:space="preserve">занятий- срок действия 3 месяца. Все занятия по абонементу Клиент обязан посетить в установленный срок действия, который фиксируется </w:t>
      </w:r>
      <w:r>
        <w:rPr>
          <w:rFonts w:ascii="Calibri" w:hAnsi="Calibri" w:cs="Calibri"/>
          <w:sz w:val="24"/>
          <w:lang w:val="ru-RU"/>
          <w:szCs w:val="24"/>
        </w:rPr>
        <w:t vyd:_id="vyd:mhbzeah612uruf" xml:space="preserve">в абонементе </w:t>
      </w:r>
      <w:r>
        <w:rPr>
          <w:rFonts w:ascii="Calibri" w:hAnsi="Calibri" w:cs="Calibri"/>
          <w:sz w:val="24"/>
          <w:lang w:val="ru-RU"/>
          <w:szCs w:val="24"/>
        </w:rPr>
        <w:t vyd:_id="vyd:mhbzeah6jj1rq1">на бумажном носителе, выдаваемый Клиенту.</w:t>
      </w:r>
    </w:p>
    <w:p w:rsidR="0025128C" w:rsidRDefault="0025128C" vyd:_id="vyd:mhbzeah42xjvx4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501jbsg">1.4. Клиент должен записываться на каждое занятие по абонементу любым удобным для него способом, который установлен Исполнителем в данном договоре, на сайте Исполнителя и в телеграмм-канале Исполнителя. Так как кол-во мест на каждом занятии ограничено, то своевременная запись на занятие является ответственностью Клиента.</w:t>
      </w:r>
    </w:p>
    <w:p w:rsidR="00D35304" w:rsidRPr="00CE6DBB" w:rsidRDefault="00D35304" vyd:_id="vyd:mhbzeah3xbo85f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4obfq8v">1.5. Если занятие в рамках абонемента отменяется в день проведения занятия по инициативе Исполнителя, то срок действия абонемента продлевается на 7 дней для всех записанных на данное занятие владельцев действующих абонементов по данному направлению.</w:t>
      </w:r>
    </w:p>
    <w:p w:rsidR="006730D2" w:rsidRPr="00CE6DBB" w:rsidRDefault="00092C50" vyd:_id="vyd:mhbzeah2ctb8tv">
      <w:pPr>
        <w:pStyle w:val="2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h3fy4383">2. Права и обязанности сторон</w:t>
      </w:r>
    </w:p>
    <w:p w:rsidR="006730D2" w:rsidRPr="00CE6DBB" w:rsidRDefault="00092C50" vyd:_id="vyd:mhbzeah1ruddyt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21mm3f0">2.1. Исполнитель обязуется организовать и провести занятия в соответствии с расписанием и выбранным направлением.</w:t>
      </w:r>
    </w:p>
    <w:p w:rsidR="006730D2" w:rsidRPr="00CE6DBB" w:rsidRDefault="00092C50" vyd:_id="vyd:mhbzeagzlkx4c0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h1hma7rf">2.2. Исполнитель обязуется уведомлять Клиента об изменениях расписания или состава преподавателей не менее чем за 1</w:t>
      </w:r>
      <w:r>
        <w:rPr>
          <w:rFonts w:ascii="Calibri" w:hAnsi="Calibri" w:cs="Calibri"/>
          <w:sz w:val="24"/>
          <w:lang w:val="ru-RU"/>
          <w:szCs w:val="24"/>
        </w:rPr>
        <w:t vyd:_id="vyd:mhbzeah0dyckd6" xml:space="preserve"> (один) </w:t>
      </w:r>
      <w:r>
        <w:rPr>
          <w:rFonts w:ascii="Calibri" w:hAnsi="Calibri" w:cs="Calibri"/>
          <w:sz w:val="24"/>
          <w:lang w:val="ru-RU"/>
          <w:szCs w:val="24"/>
        </w:rPr>
        <w:t vyd:_id="vyd:mhbzeah02czzdp" xml:space="preserve">рабочий </w:t>
      </w:r>
      <w:r>
        <w:rPr>
          <w:rFonts w:ascii="Calibri" w:hAnsi="Calibri" w:cs="Calibri"/>
          <w:sz w:val="24"/>
          <w:lang w:val="ru-RU"/>
          <w:szCs w:val="24"/>
        </w:rPr>
        <w:t vyd:_id="vyd:mhbzeah057pm6w" xml:space="preserve"> день до их вступления в силу последством публикации расписания в телеграмм-канале Исполнителя.</w:t>
      </w:r>
    </w:p>
    <w:p w:rsidR="006730D2" w:rsidRPr="00CE6DBB" w:rsidRDefault="00092C50" vyd:_id="vyd:mhbzeagxaqz91d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zplecek">2.3. Клиент обязуется своевременно вносить оплату за абонемент до начала занятий и посещать занятия согласно расписанию</w:t>
      </w:r>
      <w:r>
        <w:rPr>
          <w:rFonts w:ascii="Calibri" w:hAnsi="Calibri" w:cs="Calibri"/>
          <w:sz w:val="24"/>
          <w:lang w:val="ru-RU"/>
          <w:szCs w:val="24"/>
        </w:rPr>
        <w:t vyd:_id="vyd:mhbzeagyddjtpy" xml:space="preserve"> занятий и своей записи на занятия</w:t>
      </w:r>
      <w:r>
        <w:rPr>
          <w:rFonts w:ascii="Calibri" w:hAnsi="Calibri" w:cs="Calibri"/>
          <w:sz w:val="24"/>
          <w:lang w:val="ru-RU"/>
          <w:szCs w:val="24"/>
        </w:rPr>
        <w:t vyd:_id="vyd:mhbzeagy78ief1">.</w:t>
      </w:r>
    </w:p>
    <w:p w:rsidR="006730D2" w:rsidRPr="00CE6DBB" w:rsidRDefault="00BE0BAE" vyd:_id="vyd:mhbzeagv3spbxd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xe42p08">2.4</w:t>
      </w:r>
      <w:r>
        <w:rPr>
          <w:rFonts w:ascii="Calibri" w:hAnsi="Calibri" w:cs="Calibri"/>
          <w:sz w:val="24"/>
          <w:lang w:val="ru-RU"/>
          <w:szCs w:val="24"/>
        </w:rPr>
        <w:t vyd:_id="vyd:mhbzeagwsy7xur">. Если Клиент приобретает абонемент, в который не включена стоимость художественных материалов, он не имеет права пользоваться материалами Центра (кистями, холстами, бумагой, красками и другими ресурсами). В этом случае Клиент обязан приносить свои материалы или приобретать их у Центра.</w:t>
      </w:r>
    </w:p>
    <w:p w:rsidR="006730D2" w:rsidRPr="00CE6DBB" w:rsidRDefault="00092C50" vyd:_id="vyd:mhbzeagu9zi558">
      <w:pPr>
        <w:pStyle w:val="2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gvuiay4l">3. Оплата услуг</w:t>
      </w:r>
    </w:p>
    <w:p w:rsidR="006730D2" w:rsidRPr="00CE6DBB" w:rsidRDefault="00092C50" vyd:_id="vyd:mhbzeagr9f7qs9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u3kiaja" xml:space="preserve">3.1. Оплата услуг производится в соответствии с действующим прайс-листом Центра, размещённым на сайте </w:t>
      </w:r>
      <w:r>
        <w:rPr>
          <w:rFonts w:ascii="Calibri" w:hAnsi="Calibri" w:cs="Calibri"/>
          <w:sz w:val="24"/>
          <w:szCs w:val="24"/>
        </w:rPr>
        <w:t vyd:_id="vyd:mhbzeague1ir8g">muza</w:t>
      </w:r>
      <w:r>
        <w:rPr>
          <w:rFonts w:ascii="Calibri" w:hAnsi="Calibri" w:cs="Calibri"/>
          <w:sz w:val="24"/>
          <w:lang w:val="ru-RU"/>
          <w:szCs w:val="24"/>
        </w:rPr>
        <w:t vyd:_id="vyd:mhbzeagt28iib6">.</w:t>
      </w:r>
      <w:r>
        <w:rPr>
          <w:rFonts w:ascii="Calibri" w:hAnsi="Calibri" w:cs="Calibri"/>
          <w:sz w:val="24"/>
          <w:szCs w:val="24"/>
        </w:rPr>
        <w:t vyd:_id="vyd:mhbzeagtxcx7z1">msk</w:t>
      </w:r>
      <w:r>
        <w:rPr>
          <w:rFonts w:ascii="Calibri" w:hAnsi="Calibri" w:cs="Calibri"/>
          <w:sz w:val="24"/>
          <w:lang w:val="ru-RU"/>
          <w:szCs w:val="24"/>
        </w:rPr>
        <w:t vyd:_id="vyd:mhbzeagtyvzk13">.</w:t>
      </w:r>
      <w:r>
        <w:rPr>
          <w:rFonts w:ascii="Calibri" w:hAnsi="Calibri" w:cs="Calibri"/>
          <w:sz w:val="24"/>
          <w:szCs w:val="24"/>
        </w:rPr>
        <w:t vyd:_id="vyd:mhbzeagstzrvz1">ru</w:t>
      </w:r>
      <w:r>
        <w:rPr>
          <w:rFonts w:ascii="Calibri" w:hAnsi="Calibri" w:cs="Calibri"/>
          <w:sz w:val="24"/>
          <w:lang w:val="ru-RU"/>
          <w:szCs w:val="24"/>
        </w:rPr>
        <w:t vyd:_id="vyd:mhbzeagsqe5g75" xml:space="preserve"> и/или на информационном стенде в помещении Центра.</w:t>
      </w:r>
    </w:p>
    <w:p w:rsidR="006730D2" w:rsidRPr="00CE6DBB" w:rsidRDefault="00092C50" vyd:_id="vyd:mhbzeagqookqou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rbzceia">3.2. Оплата производится до начала занятий, наличным или безналичным способом, включая оплату по ссылке или через СБП.</w:t>
      </w:r>
    </w:p>
    <w:p w:rsidR="006730D2" w:rsidRPr="00CE6DBB" w:rsidRDefault="00092C50" vyd:_id="vyd:mhbzeagonvlaue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q0rl8eh">3.3. При оплате абонементов для двух и б</w:t>
      </w:r>
      <w:r>
        <w:rPr>
          <w:rFonts w:ascii="Calibri" w:hAnsi="Calibri" w:cs="Calibri"/>
          <w:sz w:val="24"/>
          <w:lang w:val="ru-RU"/>
          <w:szCs w:val="24"/>
        </w:rPr>
        <w:t vyd:_id="vyd:mhbzeagqi3uq6v" xml:space="preserve">олее детей из одной </w:t>
      </w:r>
      <w:r>
        <w:rPr>
          <w:rFonts w:ascii="Calibri" w:hAnsi="Calibri" w:cs="Calibri"/>
          <w:sz w:val="24"/>
          <w:lang w:val="ru-RU"/>
          <w:szCs w:val="24"/>
        </w:rPr>
        <w:t vyd:_id="vyd:mhbzeagquxlh8x">семьи предоставляется скидка: 10% при оплате</w:t>
      </w:r>
      <w:r>
        <w:rPr>
          <w:rFonts w:ascii="Calibri" w:hAnsi="Calibri" w:cs="Calibri"/>
          <w:sz w:val="24"/>
          <w:lang w:val="ru-RU"/>
          <w:szCs w:val="24"/>
        </w:rPr>
        <w:t vyd:_id="vyd:mhbzeagpkn78tn" xml:space="preserve"> абонемента для второго ре</w:t>
      </w:r>
      <w:r>
        <w:rPr>
          <w:rFonts w:ascii="Calibri" w:hAnsi="Calibri" w:cs="Calibri"/>
          <w:sz w:val="24"/>
          <w:lang w:val="ru-RU"/>
          <w:szCs w:val="24"/>
        </w:rPr>
        <w:t vyd:_id="vyd:mhbzeagp31yc7c">бенка и для каждого последующего ребенка</w:t>
      </w:r>
      <w:r>
        <w:rPr>
          <w:rFonts w:ascii="Calibri" w:hAnsi="Calibri" w:cs="Calibri"/>
          <w:sz w:val="24"/>
          <w:lang w:val="ru-RU"/>
          <w:szCs w:val="24"/>
        </w:rPr>
        <w:t vyd:_id="vyd:mhbzeagptuj588">.</w:t>
      </w:r>
    </w:p>
    <w:p w:rsidR="006730D2" w:rsidRDefault="00092C50" vyd:_id="vyd:mhbzeagmjfrnie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oqbj7r0">3.4.</w:t>
      </w:r>
      <w:r>
        <w:rPr>
          <w:rFonts w:ascii="Calibri" w:hAnsi="Calibri" w:cs="Calibri"/>
          <w:sz w:val="24"/>
          <w:lang w:val="ru-RU"/>
          <w:szCs w:val="24"/>
        </w:rPr>
        <w:t vyd:_id="vyd:mhbzeagotty2yo" xml:space="preserve"> Абонемент является именным и </w:t>
      </w:r>
      <w:r>
        <w:rPr>
          <w:rFonts w:ascii="Calibri" w:hAnsi="Calibri" w:cs="Calibri"/>
          <w:sz w:val="24"/>
          <w:lang w:val="ru-RU"/>
          <w:szCs w:val="24"/>
        </w:rPr>
        <w:t vyd:_id="vyd:mhbzeagnzsd0f5">может быть передан третьим лицам</w:t>
      </w:r>
      <w:r>
        <w:rPr>
          <w:rFonts w:ascii="Calibri" w:hAnsi="Calibri" w:cs="Calibri"/>
          <w:sz w:val="24"/>
          <w:lang w:val="ru-RU"/>
          <w:szCs w:val="24"/>
        </w:rPr>
        <w:t vyd:_id="vyd:mhbzeagnkrjkmj" xml:space="preserve"> только по письменному заявлению Клиента в адрес Исполнителя</w:t>
      </w:r>
      <w:r>
        <w:rPr>
          <w:rFonts w:ascii="Calibri" w:hAnsi="Calibri" w:cs="Calibri"/>
          <w:sz w:val="24"/>
          <w:lang w:val="ru-RU"/>
          <w:szCs w:val="24"/>
        </w:rPr>
        <w:t vyd:_id="vyd:mhbzeagnihqmuk">.</w:t>
      </w:r>
    </w:p>
    <w:p w:rsidR="00D87636" w:rsidRDefault="00D87636" vyd:_id="vyd:mhbzeagm5iqu5l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mmc9rmy">3.5. Возврат средств за неиспользованные занятия производится только в период действия абонемента. При этом сначала стороны договариваются о других возможных вариантах урегулирования данной ситуации: переоформления абонемента на третье лицо, о продлении срока действия абонемента и иных возможных решениях.</w:t>
      </w:r>
    </w:p>
    <w:p w:rsidR="00B84F16" w:rsidRDefault="00D87636" vyd:_id="vyd:mhbzeagk7qbw7f">
      <w:pPr>
        <w:jc w:val="both"/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lpqhnjh">3.6.</w:t>
      </w:r>
      <w:r>
        <w:rPr>
          <w:rFonts w:ascii="Calibri" w:hAnsi="Calibri" w:cs="Calibri"/>
          <w:sz w:val="24"/>
          <w:lang w:val="ru-RU"/>
          <w:szCs w:val="24"/>
        </w:rPr>
        <w:t vyd:_id="vyd:mhbzeaglnnwfwb" xml:space="preserve"> 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lazvew2">В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lum91mw">озврат средств пр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lqs0qwk">оизводится по письменному заявлению клиента в свободной форме.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kdg264y" xml:space="preserve"> Возврат средств производится в той форме, в которой клиент оплачивал приобретение абонемента, с оформлением документов в пространстве арт-центра Муза.</w:t>
      </w:r>
    </w:p>
    <w:p w:rsidR="00B84F16" w:rsidRDefault="00B84F16" vyd:_id="vyd:mhbzeagi2gxt2f">
      <w:pPr>
        <w:jc w:val="both"/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</w:pP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kpdptm1" xml:space="preserve">3.7. 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kbjglpc">При возврате средств все посещенные занятия по абонементу пересчитываются по базовой цене разовых занятий, без скидок.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br vyd:_id="vyd:mhbzeagjvr203h"/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jqgnfap">Если Исполнитель понес иные расходы, связанные с оказанием услуг данному Клиенту в рамках действия данного абонемента, то они будет вычтены из суммы возврата.</w:t>
      </w:r>
    </w:p>
    <w:p w:rsidR="00D87636" w:rsidRDefault="00B84F16" vyd:_id="vyd:mhbzeaggri940y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iagauiz" xml:space="preserve">3.8. 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i1o25b4" xml:space="preserve">Возвращаемая сумма 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i4yn55x" xml:space="preserve">будет 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iqw2d3u">равна разнице между стоимостью абонемента и числом всех посещенных занятий, умноженному на базовую стоимость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ho7dwk5" xml:space="preserve"> 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hcjjrp7">разового занятия</w:t>
      </w:r>
      <w:r>
        <w:rPr>
          <w:rFonts w:ascii="Calibri" w:hAnsi="Calibri" w:cs="Arial" w:asciiTheme="majorHAnsi" w:hAnsiTheme="majorHAnsi"/>
          <w:sz w:val="24"/>
          <w:color w:val="000000"/>
          <w:lang w:val="ru-RU"/>
          <w:szCs w:val="24"/>
        </w:rPr>
        <w:t vyd:_id="vyd:mhbzeaghtdd5bv" xml:space="preserve"> и минус иные расходы исполнителя согласно п 3.7.</w:t>
      </w:r>
    </w:p>
    <w:p w:rsidR="006730D2" w:rsidRPr="00CE6DBB" w:rsidRDefault="00092C50" vyd:_id="vyd:mhbzeagffwlo86">
      <w:pPr>
        <w:pStyle w:val="2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ggslo9ss">4. Ответственность сторон</w:t>
      </w:r>
    </w:p>
    <w:p w:rsidR="006730D2" w:rsidRPr="00CE6DBB" w:rsidRDefault="00092C50" vyd:_id="vyd:mhbzeagdje2t3p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fr2mcxw">4.1. Стороны несут ответственность за неисполнение или ненадлежащее исполнение своих обязательств по настоящему Договору</w:t>
      </w:r>
      <w:r>
        <w:rPr>
          <w:rFonts w:ascii="Calibri" w:hAnsi="Calibri" w:cs="Calibri"/>
          <w:sz w:val="24"/>
          <w:lang w:val="ru-RU"/>
          <w:szCs w:val="24"/>
        </w:rPr>
        <w:t vyd:_id="vyd:mhbzeagei31a6u" xml:space="preserve"> и</w:t>
      </w:r>
      <w:r>
        <w:rPr>
          <w:rFonts w:ascii="Calibri" w:hAnsi="Calibri" w:cs="Calibri"/>
          <w:sz w:val="24"/>
          <w:lang w:val="ru-RU"/>
          <w:szCs w:val="24"/>
        </w:rPr>
        <w:t vyd:_id="vyd:mhbzeagesvzako" xml:space="preserve"> в соответствии с действующим законодательством Российской Федерации.</w:t>
      </w:r>
    </w:p>
    <w:p w:rsidR="006730D2" w:rsidRPr="00CE6DBB" w:rsidRDefault="00BE0BAE" vyd:_id="vyd:mhbzeagcrqrxbh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d9cf7iq">4.2</w:t>
      </w:r>
      <w:r>
        <w:rPr>
          <w:rFonts w:ascii="Calibri" w:hAnsi="Calibri" w:cs="Calibri"/>
          <w:sz w:val="24"/>
          <w:lang w:val="ru-RU"/>
          <w:szCs w:val="24"/>
        </w:rPr>
        <w:t vyd:_id="vyd:mhbzeagda4ipkf">. В случае нарушения Клиентом правил оплаты или посещения Исполнитель имеет право приостановить предоставление услуг до урегулирования ситуации.</w:t>
      </w:r>
    </w:p>
    <w:p w:rsidR="006730D2" w:rsidRPr="00CE6DBB" w:rsidRDefault="00092C50" vyd:_id="vyd:mhbzeagb4bmux2">
      <w:pPr>
        <w:pStyle w:val="2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gc8kqc0l">5. Форс-мажор</w:t>
      </w:r>
    </w:p>
    <w:p w:rsidR="006730D2" w:rsidRPr="00CE6DBB" w:rsidRDefault="00092C50" vyd:_id="vyd:mhbzeag9jqp22k">
      <w:pPr>
        <w:jc w:val="both"/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ak2kj5y">5.1. 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 (форс-мажора).</w:t>
      </w:r>
    </w:p>
    <w:p w:rsidR="006730D2" w:rsidRPr="00CE6DBB" w:rsidRDefault="00092C50" vyd:_id="vyd:mhbzeag8hqxexw">
      <w:pPr>
        <w:pStyle w:val="21"/>
        <w:jc w:val="center"/>
        <w:rPr>
          <w:rFonts w:ascii="Calibri" w:hAnsi="Calibri" w:cs="Calibri"/>
          <w:sz w:val="24"/>
          <w:color w:val="auto"/>
          <w:lang w:val="ru-RU"/>
          <w:szCs w:val="24"/>
        </w:rPr>
      </w:pPr>
      <w:r>
        <w:rPr>
          <w:rFonts w:ascii="Calibri" w:hAnsi="Calibri" w:cs="Calibri"/>
          <w:sz w:val="24"/>
          <w:color w:val="auto"/>
          <w:lang w:val="ru-RU"/>
          <w:szCs w:val="24"/>
        </w:rPr>
        <w:t vyd:_id="vyd:mhbzeag9trefoa">6. Реквизиты Исполнителя</w:t>
      </w:r>
    </w:p>
    <w:p w:rsidR="006730D2" w:rsidRPr="00CE6DBB" w:rsidRDefault="006730D2" vyd:_id="vyd:mhbzeag8b1kl3u">
      <w:pPr>
        <w:rPr>
          <w:lang w:val="ru-RU"/>
        </w:rPr>
      </w:pPr>
    </w:p>
    <w:p w:rsidR="00737769" w:rsidRDefault="00092C50" vyd:_id="vyd:mhbzeag5jk1p2l">
      <w:pPr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879q2sv">Исполнитель: Центр искусств «МУЗА»</w:t>
      </w:r>
      <w:r>
        <w:rPr>
          <w:rFonts w:ascii="Calibri" w:hAnsi="Calibri" w:cs="Calibri"/>
          <w:sz w:val="24"/>
          <w:lang w:val="ru-RU"/>
          <w:szCs w:val="24"/>
        </w:rPr>
        <w:tab vyd:_id="vyd:mhbzeag7opszw3"/>
      </w:r>
      <w:r>
        <w:rPr>
          <w:rFonts w:ascii="Calibri" w:hAnsi="Calibri" w:cs="Calibri"/>
          <w:sz w:val="24"/>
          <w:lang w:val="ru-RU"/>
          <w:szCs w:val="24"/>
        </w:rPr>
        <w:tab vyd:_id="vyd:mhbzeag7phjitb"/>
      </w:r>
      <w:r>
        <w:rPr>
          <w:rFonts w:ascii="Calibri" w:hAnsi="Calibri" w:cs="Calibri"/>
          <w:sz w:val="24"/>
          <w:lang w:val="ru-RU"/>
          <w:szCs w:val="24"/>
        </w:rPr>
        <w:tab vyd:_id="vyd:mhbzeag7618yir"/>
      </w:r>
      <w:r>
        <w:rPr>
          <w:rFonts w:ascii="Calibri" w:hAnsi="Calibri" w:cs="Calibri"/>
          <w:sz w:val="24"/>
          <w:lang w:val="ru-RU"/>
          <w:szCs w:val="24"/>
        </w:rPr>
        <w:tab vyd:_id="vyd:mhbzeag7jgsnzr"/>
      </w:r>
      <w:r>
        <w:rPr>
          <w:rFonts w:ascii="Calibri" w:hAnsi="Calibri" w:cs="Calibri"/>
          <w:sz w:val="24"/>
          <w:lang w:val="ru-RU"/>
          <w:szCs w:val="24"/>
        </w:rPr>
        <w:tab vyd:_id="vyd:mhbzeag6fmt8ww"/>
      </w:r>
      <w:r>
        <w:rPr>
          <w:rFonts w:ascii="Calibri" w:hAnsi="Calibri" w:cs="Calibri"/>
          <w:sz w:val="24"/>
          <w:lang w:val="ru-RU"/>
          <w:szCs w:val="24"/>
        </w:rPr>
        <w:tab vyd:_id="vyd:mhbzeag6zprth2"/>
      </w:r>
      <w:r>
        <w:rPr>
          <w:rFonts w:ascii="Calibri" w:hAnsi="Calibri" w:cs="Calibri"/>
          <w:sz w:val="24"/>
          <w:lang w:val="ru-RU"/>
          <w:szCs w:val="24"/>
        </w:rPr>
        <w:tab vyd:_id="vyd:mhbzeag6qs37in"/>
      </w:r>
      <w:bookmarkStart w:id="0" w:name="_GoBack" vyd:_id="vyd:mhbzeag5d3509o"/>
      <w:bookmarkEnd w:id="0"/>
    </w:p>
    <w:p w:rsidR="00737769" w:rsidRDefault="00092C50" vyd:_id="vyd:mhbzeag22ejgjq">
      <w:pPr>
        <w:rPr>
          <w:rFonts w:ascii="Calibri" w:hAnsi="Calibri" w:cs="Calibri"/>
          <w:sz w:val="24"/>
          <w:lang w:val="ru-RU"/>
          <w:szCs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54zoud5">ИП Ивановский Сергей Борисович</w:t>
      </w:r>
      <w:r>
        <w:rPr>
          <w:rFonts w:ascii="Calibri" w:hAnsi="Calibri" w:cs="Calibri"/>
          <w:sz w:val="24"/>
          <w:lang w:val="ru-RU"/>
          <w:szCs w:val="24"/>
        </w:rPr>
        <w:tab vyd:_id="vyd:mhbzeag42px96j"/>
      </w:r>
      <w:r>
        <w:rPr>
          <w:rFonts w:ascii="Calibri" w:hAnsi="Calibri" w:cs="Calibri"/>
          <w:sz w:val="24"/>
          <w:lang w:val="ru-RU"/>
          <w:szCs w:val="24"/>
        </w:rPr>
        <w:tab vyd:_id="vyd:mhbzeag4q0fu88"/>
      </w:r>
      <w:r>
        <w:rPr>
          <w:rFonts w:ascii="Calibri" w:hAnsi="Calibri" w:cs="Calibri"/>
          <w:sz w:val="24"/>
          <w:lang w:val="ru-RU"/>
          <w:szCs w:val="24"/>
        </w:rPr>
        <w:tab vyd:_id="vyd:mhbzeag4lyci84"/>
      </w:r>
      <w:r>
        <w:rPr>
          <w:rFonts w:ascii="Calibri" w:hAnsi="Calibri" w:cs="Calibri"/>
          <w:sz w:val="24"/>
          <w:lang w:val="ru-RU"/>
          <w:szCs w:val="24"/>
        </w:rPr>
        <w:tab vyd:_id="vyd:mhbzeag46k7big"/>
      </w:r>
      <w:r>
        <w:rPr>
          <w:rFonts w:ascii="Calibri" w:hAnsi="Calibri" w:cs="Calibri"/>
          <w:sz w:val="24"/>
          <w:lang w:val="ru-RU"/>
          <w:szCs w:val="24"/>
        </w:rPr>
        <w:tab vyd:_id="vyd:mhbzeag4fsrlpt"/>
      </w:r>
      <w:r>
        <w:rPr>
          <w:rFonts w:ascii="Calibri" w:hAnsi="Calibri" w:cs="Calibri"/>
          <w:sz w:val="24"/>
          <w:lang w:val="ru-RU"/>
          <w:szCs w:val="24"/>
        </w:rPr>
        <w:tab vyd:_id="vyd:mhbzeag3e0z5j3"/>
      </w:r>
      <w:r>
        <w:rPr>
          <w:rFonts w:ascii="Calibri" w:hAnsi="Calibri" w:cs="Calibri"/>
          <w:sz w:val="24"/>
          <w:lang w:val="ru-RU"/>
          <w:szCs w:val="24"/>
        </w:rPr>
        <w:tab vyd:_id="vyd:mhbzeag3qzoepl"/>
      </w:r>
      <w:r>
        <w:rPr>
          <w:rFonts w:ascii="Calibri" w:hAnsi="Calibri" w:cs="Calibri"/>
          <w:sz w:val="24"/>
          <w:lang w:val="ru-RU"/>
          <w:szCs w:val="24"/>
        </w:rPr>
        <w:tab vyd:_id="vyd:mhbzeag35upa8s"/>
      </w:r>
      <w:r>
        <w:rPr>
          <w:rFonts w:ascii="Calibri" w:hAnsi="Calibri" w:cs="Calibri"/>
          <w:sz w:val="24"/>
          <w:lang w:val="ru-RU"/>
          <w:szCs w:val="24"/>
        </w:rPr>
        <w:tab vyd:_id="vyd:mhbzeag3htl904"/>
      </w:r>
    </w:p>
    <w:p w:rsidR="006730D2" w:rsidRPr="00CE6DBB" w:rsidRDefault="00092C50" vyd:_id="vyd:mhbzeafjwt6frx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ru-RU"/>
          <w:szCs w:val="24"/>
        </w:rPr>
        <w:t vyd:_id="vyd:mhbzeag2p3t7du">ОГРНИП 322774600259042</w:t>
      </w:r>
      <w:r>
        <w:rPr>
          <w:rFonts w:ascii="Calibri" w:hAnsi="Calibri" w:cs="Calibri"/>
          <w:sz w:val="24"/>
          <w:lang w:val="ru-RU"/>
          <w:szCs w:val="24"/>
        </w:rPr>
        <w:tab vyd:_id="vyd:mhbzeag1m12cb4"/>
      </w:r>
      <w:r>
        <w:rPr>
          <w:rFonts w:ascii="Calibri" w:hAnsi="Calibri" w:cs="Calibri"/>
          <w:sz w:val="24"/>
          <w:lang w:val="ru-RU"/>
          <w:szCs w:val="24"/>
        </w:rPr>
        <w:tab vyd:_id="vyd:mhbzeag1e2qsjv"/>
      </w:r>
      <w:r>
        <w:rPr>
          <w:rFonts w:ascii="Calibri" w:hAnsi="Calibri" w:cs="Calibri"/>
          <w:sz w:val="24"/>
          <w:lang w:val="ru-RU"/>
          <w:szCs w:val="24"/>
        </w:rPr>
        <w:tab vyd:_id="vyd:mhbzeag1nnbvxp"/>
      </w:r>
      <w:r>
        <w:rPr>
          <w:rFonts w:ascii="Calibri" w:hAnsi="Calibri" w:cs="Calibri"/>
          <w:sz w:val="24"/>
          <w:lang w:val="ru-RU"/>
          <w:szCs w:val="24"/>
        </w:rPr>
        <w:tab vyd:_id="vyd:mhbzeag1wt1amf"/>
      </w:r>
      <w:r>
        <w:rPr>
          <w:rFonts w:ascii="Calibri" w:hAnsi="Calibri" w:cs="Calibri"/>
          <w:sz w:val="24"/>
          <w:lang w:val="ru-RU"/>
          <w:szCs w:val="24"/>
        </w:rPr>
        <w:tab vyd:_id="vyd:mhbzeag1v1nz59"/>
      </w:r>
      <w:r>
        <w:rPr>
          <w:rFonts w:ascii="Calibri" w:hAnsi="Calibri" w:cs="Calibri"/>
          <w:sz w:val="24"/>
          <w:lang w:val="ru-RU"/>
          <w:szCs w:val="24"/>
        </w:rPr>
        <w:tab vyd:_id="vyd:mhbzeag1fgc0xw"/>
      </w:r>
      <w:r>
        <w:rPr>
          <w:rFonts w:ascii="Calibri" w:hAnsi="Calibri" w:cs="Calibri"/>
          <w:sz w:val="24"/>
          <w:lang w:val="ru-RU"/>
          <w:szCs w:val="24"/>
        </w:rPr>
        <w:tab vyd:_id="vyd:mhbzeag0o1j3st"/>
      </w:r>
      <w:r>
        <w:rPr>
          <w:rFonts w:ascii="Calibri" w:hAnsi="Calibri" w:cs="Calibri"/>
          <w:sz w:val="24"/>
          <w:lang w:val="ru-RU"/>
          <w:szCs w:val="24"/>
        </w:rPr>
        <w:br vyd:_id="vyd:mhbzeag0fl6k5x"/>
        <w:t vyd:_id="vyd:mhbzeag0vrpnkh">ИНН 771401305044</w:t>
      </w:r>
      <w:r>
        <w:rPr>
          <w:rFonts w:ascii="Calibri" w:hAnsi="Calibri" w:cs="Calibri"/>
          <w:sz w:val="24"/>
          <w:lang w:val="ru-RU"/>
          <w:szCs w:val="24"/>
        </w:rPr>
        <w:tab vyd:_id="vyd:mhbzeag0u8jrvx"/>
      </w:r>
      <w:r>
        <w:rPr>
          <w:rFonts w:ascii="Calibri" w:hAnsi="Calibri" w:cs="Calibri"/>
          <w:sz w:val="24"/>
          <w:lang w:val="ru-RU"/>
          <w:szCs w:val="24"/>
        </w:rPr>
        <w:tab vyd:_id="vyd:mhbzeag0wze4ar"/>
      </w:r>
      <w:r>
        <w:rPr>
          <w:rFonts w:ascii="Calibri" w:hAnsi="Calibri" w:cs="Calibri"/>
          <w:sz w:val="24"/>
          <w:lang w:val="ru-RU"/>
          <w:szCs w:val="24"/>
        </w:rPr>
        <w:tab vyd:_id="vyd:mhbzeafzmjfcd1"/>
      </w:r>
      <w:r>
        <w:rPr>
          <w:rFonts w:ascii="Calibri" w:hAnsi="Calibri" w:cs="Calibri"/>
          <w:sz w:val="24"/>
          <w:lang w:val="ru-RU"/>
          <w:szCs w:val="24"/>
        </w:rPr>
        <w:tab vyd:_id="vyd:mhbzeafz26di3a"/>
      </w:r>
      <w:r>
        <w:rPr>
          <w:rFonts w:ascii="Calibri" w:hAnsi="Calibri" w:cs="Calibri"/>
          <w:sz w:val="24"/>
          <w:lang w:val="ru-RU"/>
          <w:szCs w:val="24"/>
        </w:rPr>
        <w:tab vyd:_id="vyd:mhbzeafusorriw"/>
      </w:r>
      <w:r>
        <w:rPr>
          <w:rFonts w:ascii="Calibri" w:hAnsi="Calibri" w:cs="Calibri"/>
          <w:sz w:val="24"/>
          <w:lang w:val="ru-RU"/>
          <w:szCs w:val="24"/>
        </w:rPr>
        <w:tab vyd:_id="vyd:mhbzeafuemd0u6"/>
      </w:r>
      <w:r>
        <w:rPr>
          <w:rFonts w:ascii="Calibri" w:hAnsi="Calibri" w:cs="Calibri"/>
          <w:sz w:val="24"/>
          <w:lang w:val="ru-RU"/>
          <w:szCs w:val="24"/>
        </w:rPr>
        <w:tab vyd:_id="vyd:mhbzeafuuxz1ie"/>
      </w:r>
      <w:r>
        <w:rPr>
          <w:rFonts w:ascii="Calibri" w:hAnsi="Calibri" w:cs="Calibri"/>
          <w:sz w:val="24"/>
          <w:lang w:val="ru-RU"/>
          <w:szCs w:val="24"/>
        </w:rPr>
        <w:tab vyd:_id="vyd:mhbzeafuj5r2p0"/>
      </w:r>
      <w:r>
        <w:rPr>
          <w:rFonts w:ascii="Calibri" w:hAnsi="Calibri" w:cs="Calibri"/>
          <w:sz w:val="24"/>
          <w:lang w:val="ru-RU"/>
          <w:szCs w:val="24"/>
        </w:rPr>
        <w:tab vyd:_id="vyd:mhbzeafupwkzb8"/>
      </w:r>
      <w:r>
        <w:rPr>
          <w:rFonts w:ascii="Calibri" w:hAnsi="Calibri" w:cs="Calibri"/>
          <w:sz w:val="24"/>
          <w:lang w:val="ru-RU"/>
          <w:szCs w:val="24"/>
        </w:rPr>
        <w:tab vyd:_id="vyd:mhbzeaftdxh13f"/>
      </w:r>
      <w:r>
        <w:rPr>
          <w:rFonts w:ascii="Calibri" w:hAnsi="Calibri" w:cs="Calibri"/>
          <w:sz w:val="24"/>
          <w:lang w:val="ru-RU"/>
          <w:szCs w:val="24"/>
        </w:rPr>
        <w:br vyd:_id="vyd:mhbzeafthrj8jd"/>
        <w:t vyd:_id="vyd:mhbzeafthu1le3">Банк: ООО "Банк Точка"</w:t>
      </w:r>
      <w:r>
        <w:rPr>
          <w:rFonts w:ascii="Calibri" w:hAnsi="Calibri" w:cs="Calibri"/>
          <w:sz w:val="24"/>
          <w:lang w:val="ru-RU"/>
          <w:szCs w:val="24"/>
        </w:rPr>
        <w:br vyd:_id="vyd:mhbzeaftkbpdy1"/>
        <w:t vyd:_id="vyd:mhbzeaftkmuk53">р/с 40802810501500305470</w:t>
      </w:r>
      <w:r>
        <w:rPr>
          <w:rFonts w:ascii="Calibri" w:hAnsi="Calibri" w:cs="Calibri"/>
          <w:sz w:val="24"/>
          <w:lang w:val="ru-RU"/>
          <w:szCs w:val="24"/>
        </w:rPr>
        <w:br vyd:_id="vyd:mhbzeafsyn0wwi"/>
        <w:t vyd:_id="vyd:mhbzeafs3rg42o">к/с 30101810745374525104</w:t>
      </w:r>
      <w:r>
        <w:rPr>
          <w:rFonts w:ascii="Calibri" w:hAnsi="Calibri" w:cs="Calibri"/>
          <w:sz w:val="24"/>
          <w:lang w:val="ru-RU"/>
          <w:szCs w:val="24"/>
        </w:rPr>
        <w:br vyd:_id="vyd:mhbzeafslicowa"/>
        <w:t vyd:_id="vyd:mhbzeafsmg6oxw">БИК 044525104</w:t>
      </w:r>
      <w:r>
        <w:rPr>
          <w:rFonts w:ascii="Calibri" w:hAnsi="Calibri" w:cs="Calibri"/>
          <w:sz w:val="24"/>
          <w:lang w:val="ru-RU"/>
          <w:szCs w:val="24"/>
        </w:rPr>
        <w:br vyd:_id="vyd:mhbzeafswwxv5s"/>
        <w:t vyd:_id="vyd:mhbzeafsiee8aq">тел.: +7(985)335-37-54</w:t>
      </w:r>
      <w:r>
        <w:rPr>
          <w:rFonts w:ascii="Calibri" w:hAnsi="Calibri" w:cs="Calibri"/>
          <w:sz w:val="24"/>
          <w:lang w:val="ru-RU"/>
          <w:szCs w:val="24"/>
        </w:rPr>
        <w:br vyd:_id="vyd:mhbzeafs34ckm7"/>
      </w:r>
      <w:r>
        <w:rPr>
          <w:rFonts w:ascii="Calibri" w:hAnsi="Calibri" w:cs="Calibri"/>
          <w:sz w:val="24"/>
          <w:szCs w:val="24"/>
        </w:rPr>
        <w:t vyd:_id="vyd:mhbzeafrton0go">e</w:t>
      </w:r>
      <w:r>
        <w:rPr>
          <w:rFonts w:ascii="Calibri" w:hAnsi="Calibri" w:cs="Calibri"/>
          <w:sz w:val="24"/>
          <w:lang w:val="ru-RU"/>
          <w:szCs w:val="24"/>
        </w:rPr>
        <w:t vyd:_id="vyd:mhbzeafr793hn3">-</w:t>
      </w:r>
      <w:r>
        <w:rPr>
          <w:rFonts w:ascii="Calibri" w:hAnsi="Calibri" w:cs="Calibri"/>
          <w:sz w:val="24"/>
          <w:szCs w:val="24"/>
        </w:rPr>
        <w:t vyd:_id="vyd:mhbzeafrvyy7pj">mail</w:t>
      </w:r>
      <w:r>
        <w:rPr>
          <w:rFonts w:ascii="Calibri" w:hAnsi="Calibri" w:cs="Calibri"/>
          <w:sz w:val="24"/>
          <w:lang w:val="ru-RU"/>
          <w:szCs w:val="24"/>
        </w:rPr>
        <w:t vyd:_id="vyd:mhbzeafq4qezr7" xml:space="preserve">: </w:t>
      </w:r>
      <w:r>
        <w:rPr>
          <w:rFonts w:ascii="Calibri" w:hAnsi="Calibri" w:cs="Calibri"/>
          <w:sz w:val="24"/>
          <w:szCs w:val="24"/>
        </w:rPr>
        <w:t vyd:_id="vyd:mhbzeafqeqsod9">muza</w:t>
      </w:r>
      <w:r>
        <w:rPr>
          <w:rFonts w:ascii="Calibri" w:hAnsi="Calibri" w:cs="Calibri"/>
          <w:sz w:val="24"/>
          <w:lang w:val="ru-RU"/>
          <w:szCs w:val="24"/>
        </w:rPr>
        <w:t vyd:_id="vyd:mhbzeafp1w3yxo">-</w:t>
      </w:r>
      <w:r>
        <w:rPr>
          <w:rFonts w:ascii="Calibri" w:hAnsi="Calibri" w:cs="Calibri"/>
          <w:sz w:val="24"/>
          <w:szCs w:val="24"/>
        </w:rPr>
        <w:t vyd:_id="vyd:mhbzeafp3379n2">artcenter</w:t>
      </w:r>
      <w:r>
        <w:rPr>
          <w:rFonts w:ascii="Calibri" w:hAnsi="Calibri" w:cs="Calibri"/>
          <w:sz w:val="24"/>
          <w:lang w:val="ru-RU"/>
          <w:szCs w:val="24"/>
        </w:rPr>
        <w:t vyd:_id="vyd:mhbzeafpz9zsh7">@</w:t>
      </w:r>
      <w:r>
        <w:rPr>
          <w:rFonts w:ascii="Calibri" w:hAnsi="Calibri" w:cs="Calibri"/>
          <w:sz w:val="24"/>
          <w:szCs w:val="24"/>
        </w:rPr>
        <w:t vyd:_id="vyd:mhbzeafolbx65o">mail</w:t>
      </w:r>
      <w:r>
        <w:rPr>
          <w:rFonts w:ascii="Calibri" w:hAnsi="Calibri" w:cs="Calibri"/>
          <w:sz w:val="24"/>
          <w:lang w:val="ru-RU"/>
          <w:szCs w:val="24"/>
        </w:rPr>
        <w:t vyd:_id="vyd:mhbzeafo3lelfk">.</w:t>
      </w:r>
      <w:r>
        <w:rPr>
          <w:rFonts w:ascii="Calibri" w:hAnsi="Calibri" w:cs="Calibri"/>
          <w:sz w:val="24"/>
          <w:szCs w:val="24"/>
        </w:rPr>
        <w:t vyd:_id="vyd:mhbzeafov4y35r">ru</w:t>
      </w:r>
      <w:r>
        <w:rPr>
          <w:rFonts w:ascii="Calibri" w:hAnsi="Calibri" w:cs="Calibri"/>
          <w:sz w:val="24"/>
          <w:lang w:val="ru-RU"/>
          <w:szCs w:val="24"/>
        </w:rPr>
        <w:br vyd:_id="vyd:mhbzeafoned10n"/>
        <w:t vyd:_id="vyd:mhbzeafna75i8f" xml:space="preserve">сайт: </w:t>
      </w:r>
      <w:r>
        <w:rPr>
          <w:rFonts w:ascii="Calibri" w:hAnsi="Calibri" w:cs="Calibri"/>
          <w:sz w:val="24"/>
          <w:szCs w:val="24"/>
        </w:rPr>
        <w:t vyd:_id="vyd:mhbzeafnhxk0mn">muza</w:t>
      </w:r>
      <w:r>
        <w:rPr>
          <w:rFonts w:ascii="Calibri" w:hAnsi="Calibri" w:cs="Calibri"/>
          <w:sz w:val="24"/>
          <w:lang w:val="ru-RU"/>
          <w:szCs w:val="24"/>
        </w:rPr>
        <w:t vyd:_id="vyd:mhbzeafnzwlrx4">.</w:t>
      </w:r>
      <w:r>
        <w:rPr>
          <w:rFonts w:ascii="Calibri" w:hAnsi="Calibri" w:cs="Calibri"/>
          <w:sz w:val="24"/>
          <w:szCs w:val="24"/>
        </w:rPr>
        <w:t vyd:_id="vyd:mhbzeafnie3qj3">msk</w:t>
      </w:r>
      <w:r>
        <w:rPr>
          <w:rFonts w:ascii="Calibri" w:hAnsi="Calibri" w:cs="Calibri"/>
          <w:sz w:val="24"/>
          <w:lang w:val="ru-RU"/>
          <w:szCs w:val="24"/>
        </w:rPr>
        <w:t vyd:_id="vyd:mhbzeafn3cwr4r">.</w:t>
      </w:r>
      <w:r>
        <w:rPr>
          <w:rFonts w:ascii="Calibri" w:hAnsi="Calibri" w:cs="Calibri"/>
          <w:sz w:val="24"/>
          <w:szCs w:val="24"/>
        </w:rPr>
        <w:t vyd:_id="vyd:mhbzeafl0zidge">ru</w:t>
      </w:r>
    </w:p>
    <w:p w:rsidR="006730D2" w:rsidRPr="00CE6DBB" w:rsidRDefault="00092C50" vyd:_id="vyd:mhbzqkwyfvt4x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vyd:_id="vyd:mhbzqpit0jai0d">телеграмм-канал: MUSEartctnter</w:t>
      </w:r>
    </w:p>
    <w:sectPr vyd:_id="vyd:mhbzeafjbeo5o7" w:rsidR="006730D2" w:rsidRPr="00CE6DBB">
      <w:type w:val="nextPage"/>
      <w:pgSz w:w="12240" w:h="15840" w:orient="portrait"/>
      <w:pgMar w:top="1440" w:right="1800" w:bottom="1440" w:left="1800" w:header="720" w:footer="720" w:gutter="0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endnote w:type="separator" w:id="-1">
    <w:p w:rsidR="00CA54B2" w:rsidRDefault="00CA54B2">
      <w:pPr>
        <w:spacing w:line="240" w:lineRule="auto"/>
      </w:pPr>
      <w:r>
        <w:separator/>
      </w:r>
    </w:p>
  </w:endnote>
  <w:endnote w:type="continuationSeparator" w:id="0">
    <w:p w:rsidR="00CA54B2" w:rsidRDefault="00CA5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footnote w:type="separator" w:id="-1">
    <w:p w:rsidR="00CA54B2" w:rsidRDefault="00CA54B2">
      <w:pPr>
        <w:spacing w:after="0"/>
      </w:pPr>
      <w:r>
        <w:separator/>
      </w:r>
    </w:p>
  </w:footnote>
  <w:footnote w:type="continuationSeparator" w:id="0">
    <w:p w:rsidR="00CA54B2" w:rsidRDefault="00CA54B2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start"/>
      <w:pPr>
        <w:tabs>
          <w:tab w:val="left" w:pos="1080"/>
        </w:tabs>
        <w:ind w:start="1080" w:hanging="360"/>
      </w:pPr>
    </w:lvl>
  </w:abstractNum>
  <w:abstractNum w15:restartNumberingAfterBreak="0"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start"/>
      <w:pPr>
        <w:tabs>
          <w:tab w:val="left" w:pos="720"/>
        </w:tabs>
        <w:ind w:start="720" w:hanging="360"/>
      </w:pPr>
    </w:lvl>
  </w:abstractNum>
  <w:abstractNum w15:restartNumberingAfterBreak="0"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start"/>
      <w:pPr>
        <w:tabs>
          <w:tab w:val="left" w:pos="1080"/>
        </w:tabs>
        <w:ind w:start="1080" w:hanging="360"/>
      </w:pPr>
      <w:rPr>
        <w:rFonts w:hint="default" w:ascii="Symbol" w:hAnsi="Symbol"/>
      </w:rPr>
    </w:lvl>
  </w:abstractNum>
  <w:abstractNum w15:restartNumberingAfterBreak="0"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</w:rPr>
    </w:lvl>
  </w:abstractNum>
  <w:abstractNum w15:restartNumberingAfterBreak="0"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start"/>
      <w:pPr>
        <w:tabs>
          <w:tab w:val="left" w:pos="360"/>
        </w:tabs>
        <w:ind w:start="360" w:hanging="360"/>
      </w:pPr>
    </w:lvl>
  </w:abstractNum>
  <w:abstractNum w15:restartNumberingAfterBreak="0"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start"/>
      <w:pPr>
        <w:tabs>
          <w:tab w:val="left" w:pos="360"/>
        </w:tabs>
        <w:ind w:star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efaultImageDpi w14:val="300"/>
  <w15:docId w15:val="{2886AF74-CF01-4553-9A7D-3569D15C4973}"/>
  <w:view w:val="web"/>
  <w:zoom w:percent="100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B5B"/>
    <w:rsid w:val="00034616"/>
    <w:rsid w:val="0006063C"/>
    <w:rsid w:val="00092C50"/>
    <w:rsid w:val="0015074B"/>
    <w:rsid w:val="001D56D8"/>
    <w:rsid w:val="0025128C"/>
    <w:rsid w:val="0029639D"/>
    <w:rsid w:val="00326F90"/>
    <w:rsid w:val="006730D2"/>
    <w:rsid w:val="00737769"/>
    <w:rsid w:val="00815FBA"/>
    <w:rsid w:val="00A21504"/>
    <w:rsid w:val="00AA1D8D"/>
    <w:rsid w:val="00B12F88"/>
    <w:rsid w:val="00B47730"/>
    <w:rsid w:val="00B84F16"/>
    <w:rsid w:val="00BE0BAE"/>
    <w:rsid w:val="00C962E9"/>
    <w:rsid w:val="00CA54B2"/>
    <w:rsid w:val="00CB0664"/>
    <w:rsid w:val="00CE6DBB"/>
    <w:rsid w:val="00D35304"/>
    <w:rsid w:val="00D87636"/>
    <w:rsid w:val="00EA51C0"/>
    <w:rsid w:val="00FC693F"/>
    <w:rsid w:val="480D2C7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ru-RU"/>
      </w:rPr>
    </w:r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unhideWhenUsed="1"/>
    <w:lsdException w:name="Body Text 2" w:unhideWhenUsed="1"/>
    <w:lsdException w:name="Body Text 3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unhideWhenUsed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List Number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auto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18" w:space="0"/>
          <w:end w:val="single" w:color="4F81BD" w:themeColor="accent1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H w:val="nil" w:sz="0"/>
          <w:insideV w:val="single" w:color="auto" w:sz="8" w:space="0"/>
        </w:tcBorders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43F60" w:themeFill="accent1" w:themeFillShade="7F"/>
      </w:tc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C4C74" w:themeFill="accent1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8CCE4" w:themeFill="accent1" w:themeFillTint="66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auto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18" w:space="0"/>
          <w:end w:val="single" w:color="C0504D" w:themeColor="accent2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H w:val="nil" w:sz="0"/>
          <w:insideV w:val="single" w:color="auto" w:sz="8" w:space="0"/>
        </w:tcBorders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622423" w:themeFill="accent2" w:themeFillShade="7F"/>
      </w:tc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72C2A" w:themeFill="accent2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E5B8B7" w:themeFill="accent2" w:themeFillTint="66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auto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18" w:space="0"/>
          <w:end w:val="single" w:color="9BBB59" w:themeColor="accent3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H w:val="nil" w:sz="0"/>
          <w:insideV w:val="single" w:color="auto" w:sz="8" w:space="0"/>
        </w:tcBorders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E6128" w:themeFill="accent3" w:themeFillShade="7F"/>
      </w:tc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E7530" w:themeFill="accent3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 w:val="1"/>
        <w:bCs w:val="1"/>
      </w:rPr>
    </w:tblStylePr>
    <w:tblStylePr w:type="lastRow">
      <w:rPr>
        <w:color w:val="664E82" w:themeColor="accent4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D6E3BC" w:themeFill="accent3" w:themeFillTint="66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auto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18" w:space="0"/>
          <w:end w:val="single" w:color="8064A2" w:themeColor="accent4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H w:val="nil" w:sz="0"/>
          <w:insideV w:val="single" w:color="auto" w:sz="8" w:space="0"/>
        </w:tcBorders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F3151" w:themeFill="accent4" w:themeFillShade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4C3B62" w:themeFill="accent4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C3B62" w:themeFill="accent4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 w:val="1"/>
        <w:bCs w:val="1"/>
      </w:rPr>
    </w:tblStylePr>
    <w:tblStylePr w:type="lastRow">
      <w:rPr>
        <w:color w:val="7E9C40" w:themeColor="accent3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CCC0D9" w:themeFill="accent4" w:themeFillTint="66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auto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18" w:space="0"/>
          <w:end w:val="single" w:color="4BACC6" w:themeColor="accent5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H w:val="nil" w:sz="0"/>
          <w:insideV w:val="single" w:color="auto" w:sz="8" w:space="0"/>
        </w:tcBorders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05867" w:themeFill="accent5" w:themeFillShade="7F"/>
      </w:tc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76A7C" w:themeFill="accent5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 w:val="1"/>
        <w:bCs w:val="1"/>
      </w:rPr>
    </w:tblStylePr>
    <w:tblStylePr w:type="lastRow">
      <w:rPr>
        <w:color w:val="F2730A" w:themeColor="accent6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6DDE8" w:themeFill="accent5" w:themeFillTint="66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auto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18" w:space="0"/>
          <w:end w:val="single" w:color="F79646" w:themeColor="accent6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H w:val="nil" w:sz="0"/>
          <w:insideV w:val="single" w:color="auto" w:sz="8" w:space="0"/>
        </w:tcBorders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74706" w:themeFill="accent6" w:themeFillShade="7F"/>
      </w:tc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B65608" w:themeFill="accent6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B65608" w:themeFill="accent6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 w:val="1"/>
        <w:bCs w:val="1"/>
      </w:rPr>
    </w:tblStylePr>
    <w:tblStylePr w:type="lastRow">
      <w:rPr>
        <w:color w:val="348DA5" w:themeColor="accent5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FBD4B4" w:themeFill="accent6" w:themeFillTint="66"/>
      </w:tcPr>
    </w:tblStylePr>
  </w:style>
  <w:style w:type="paragraph" w:styleId="1">
    <w:name w:val="heading 1"/>
    <w:basedOn w:val="a1"/>
    <w:next w:val="a1"/>
    <w:link w:val="10"/>
    <w:uiPriority w:val="9"/>
    <w:qFormat w:val="1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table" w:styleId="1-1">
    <w:name w:val="Medium Shading 1 Accent 1"/>
    <w:basedOn w:val="a3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BA0CD" w:themeColor="accent1" w:themeTint="BF" w:sz="8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F81BD" w:themeColor="accen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1-11">
    <w:name w:val="Medium Grid 1 Accent 1"/>
    <w:basedOn w:val="a3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CF7B79" w:themeColor="accent2" w:themeTint="BF" w:sz="8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C0504D" w:themeColor="accent2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1-21">
    <w:name w:val="Medium Grid 1 Accent 2"/>
    <w:basedOn w:val="a3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B3CC82" w:themeColor="accent3" w:themeTint="BF" w:sz="8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1-31">
    <w:name w:val="Medium Grid 1 Accent 3"/>
    <w:basedOn w:val="a3"/>
    <w:uiPriority w:val="67"/>
    <w:tblP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9F8AB9" w:themeColor="accent4" w:themeTint="BF" w:sz="8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8064A2" w:themeColor="accent4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1-41">
    <w:name w:val="Medium Grid 1 Accent 4"/>
    <w:basedOn w:val="a3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8C0D4" w:themeColor="accent5" w:themeTint="BF" w:sz="8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BACC6" w:themeColor="accent5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1-51">
    <w:name w:val="Medium Grid 1 Accent 5"/>
    <w:basedOn w:val="a3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F9B074" w:themeColor="accent6" w:themeTint="BF" w:sz="8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1-61">
    <w:name w:val="Medium Grid 1 Accent 6"/>
    <w:basedOn w:val="a3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</w:style>
  <w:style w:type="character" w:styleId="10" w:customStyle="1">
    <w:name w:val="Заголовок 1 Знак"/>
    <w:basedOn w:val="a2"/>
    <w:link w:val="1"/>
    <w:uiPriority w:val="9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11" w:customStyle="1">
    <w:name w:val="Слабое выделение1"/>
    <w:basedOn w:val="a2"/>
    <w:uiPriority w:val="19"/>
    <w:qFormat w:val="1"/>
    <w:rPr>
      <w:color w:val="7F7F7F" w:themeColor="text1" w:themeTint="80"/>
      <w:i w:val="1"/>
      <w:iCs w:val="1"/>
    </w:rPr>
  </w:style>
  <w:style w:type="character" w:styleId="12" w:customStyle="1">
    <w:name w:val="Сильное выделение1"/>
    <w:basedOn w:val="a2"/>
    <w:uiPriority w:val="21"/>
    <w:qFormat w:val="1"/>
    <w:rPr>
      <w:color w:val="4F81BD" w:themeColor="accent1"/>
      <w:b w:val="1"/>
      <w:i w:val="1"/>
      <w:bCs w:val="1"/>
      <w:iCs w:val="1"/>
    </w:rPr>
  </w:style>
  <w:style w:type="character" w:styleId="13" w:customStyle="1">
    <w:name w:val="Слабая ссылка1"/>
    <w:basedOn w:val="a2"/>
    <w:uiPriority w:val="31"/>
    <w:qFormat w:val="1"/>
    <w:rPr>
      <w:color w:val="C0504D" w:themeColor="accent2"/>
      <w:u w:val="single"/>
      <w:smallCaps w:val="1"/>
    </w:rPr>
  </w:style>
  <w:style w:type="character" w:styleId="14" w:customStyle="1">
    <w:name w:val="Сильная ссылка1"/>
    <w:basedOn w:val="a2"/>
    <w:uiPriority w:val="32"/>
    <w:qFormat w:val="1"/>
    <w:rPr>
      <w:color w:val="C0504D" w:themeColor="accent2"/>
      <w:u w:val="single"/>
      <w:b w:val="1"/>
      <w:smallCaps w:val="1"/>
      <w:spacing w:val="5"/>
      <w:bCs w:val="1"/>
    </w:rPr>
  </w:style>
  <w:style w:type="character" w:styleId="15" w:customStyle="1">
    <w:name w:val="Название книги1"/>
    <w:basedOn w:val="a2"/>
    <w:uiPriority w:val="33"/>
    <w:qFormat w:val="1"/>
    <w:rPr>
      <w:b w:val="1"/>
      <w:smallCaps w:val="1"/>
      <w:spacing w:val="5"/>
      <w:bCs w:val="1"/>
    </w:rPr>
  </w:style>
  <w:style w:type="paragraph" w:styleId="16" w:customStyle="1">
    <w:name w:val="Заголовок оглавления1"/>
    <w:basedOn w:val="1"/>
    <w:next w:val="a1"/>
    <w:uiPriority w:val="39"/>
    <w:semiHidden w:val="1"/>
    <w:unhideWhenUsed w:val="1"/>
    <w:qFormat w:val="1"/>
    <w:pPr>
      <w:outlineLvl w:val="9"/>
    </w:pPr>
  </w:style>
  <w:style w:type="table" w:styleId="17">
    <w:name w:val="Medium Shading 1"/>
    <w:basedOn w:val="a3"/>
    <w:uiPriority w:val="63"/>
    <w:tblP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band1Horz">
      <w:tblPr/>
      <w:tcPr>
        <w:tcBorders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404040" w:themeColor="text1" w:themeTint="BF" w:sz="8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19">
    <w:name w:val="Medium Grid 1"/>
    <w:basedOn w:val="a3"/>
    <w:uiPriority w:val="67"/>
    <w:tblP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</w:style>
  <w:style w:type="paragraph" w:styleId="2">
    <w:name w:val="List Number 2"/>
    <w:basedOn w:val="a1"/>
    <w:uiPriority w:val="99"/>
    <w:unhideWhenUsed w:val="1"/>
    <w:pPr>
      <w:numPr>
        <w:numId w:val="6"/>
      </w:numPr>
      <w:contextualSpacing w:val="1"/>
    </w:pPr>
  </w:style>
  <w:style w:type="table" w:styleId="2-1">
    <w:name w:val="Medium Shading 2 Accent 1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F81BD" w:themeColor="accen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F81BD" w:themeColor="accen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F81BD" w:themeColor="accen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11">
    <w:name w:val="Medium Grid 2 Accent 1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2F8" w:themeFill="accen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BE5F1" w:themeFill="accen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Shading 2 Accent 2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C0504D" w:themeColor="accent2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C0504D" w:themeColor="accent2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21">
    <w:name w:val="Medium Grid 2 Accent 2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8EDED" w:themeFill="accent2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2DBDB" w:themeFill="accent2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Shading 2 Accent 3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9BBB59" w:themeColor="accent3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9BBB59" w:themeColor="accent3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31">
    <w:name w:val="Medium Grid 2 Accent 3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5F8EE" w:themeFill="accent3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AF1DD" w:themeFill="accent3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Shading 2 Accent 4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8064A2" w:themeColor="accent4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8064A2" w:themeColor="accent4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41">
    <w:name w:val="Medium Grid 2 Accent 4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2EFF6" w:themeFill="accent4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5DFEC" w:themeFill="accent4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BACC6" w:themeColor="accent5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BACC6" w:themeColor="accent5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51">
    <w:name w:val="Medium Grid 2 Accent 5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6F9" w:themeFill="accent5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AEEF3" w:themeFill="accent5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79646" w:themeColor="accent6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F79646" w:themeColor="accent6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61">
    <w:name w:val="Medium Grid 2 Accent 6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EF4EC" w:themeFill="accent6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9D9" w:themeFill="accent6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20">
    <w:name w:val="List Bullet 2"/>
    <w:basedOn w:val="a1"/>
    <w:uiPriority w:val="99"/>
    <w:unhideWhenUsed w:val="1"/>
    <w:pPr>
      <w:numPr>
        <w:numId w:val="3"/>
      </w:numPr>
      <w:contextualSpacing w:val="1"/>
    </w:pPr>
  </w:style>
  <w:style w:type="paragraph" w:styleId="21">
    <w:name w:val="heading 2"/>
    <w:basedOn w:val="a1"/>
    <w:next w:val="a1"/>
    <w:link w:val="22"/>
    <w:uiPriority w:val="9"/>
    <w:unhideWhenUsed w:val="1"/>
    <w:qFormat w:val="1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character" w:styleId="22" w:customStyle="1">
    <w:name w:val="Заголовок 2 Знак"/>
    <w:basedOn w:val="a2"/>
    <w:link w:val="21"/>
    <w:uiPriority w:val="9"/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paragraph" w:styleId="23">
    <w:name w:val="Body Text 2"/>
    <w:basedOn w:val="a1"/>
    <w:link w:val="24"/>
    <w:uiPriority w:val="99"/>
    <w:unhideWhenUsed w:val="1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</w:style>
  <w:style w:type="paragraph" w:styleId="25">
    <w:name w:val="List Continue 2"/>
    <w:basedOn w:val="a1"/>
    <w:uiPriority w:val="99"/>
    <w:unhideWhenUsed w:val="1"/>
    <w:pPr>
      <w:spacing w:after="120"/>
      <w:ind w:start="720"/>
      <w:contextualSpacing w:val="1"/>
    </w:pPr>
  </w:style>
  <w:style w:type="paragraph" w:styleId="26">
    <w:name w:val="List 2"/>
    <w:basedOn w:val="a1"/>
    <w:uiPriority w:val="99"/>
    <w:unhideWhenUsed w:val="1"/>
    <w:pPr>
      <w:ind w:start="720" w:hanging="360"/>
      <w:contextualSpacing w:val="1"/>
    </w:pPr>
  </w:style>
  <w:style w:type="paragraph" w:styleId="27">
    <w:name w:val="Quote"/>
    <w:basedOn w:val="a1"/>
    <w:next w:val="a1"/>
    <w:link w:val="28"/>
    <w:uiPriority w:val="29"/>
    <w:qFormat w:val="1"/>
    <w:rPr>
      <w:color w:val="000000" w:themeColor="text1"/>
      <w:i w:val="1"/>
      <w:iCs w:val="1"/>
    </w:rPr>
  </w:style>
  <w:style w:type="character" w:styleId="28" w:customStyle="1">
    <w:name w:val="Цитата 2 Знак"/>
    <w:basedOn w:val="a2"/>
    <w:link w:val="27"/>
    <w:uiPriority w:val="29"/>
    <w:rPr>
      <w:color w:val="000000" w:themeColor="text1"/>
      <w:i w:val="1"/>
      <w:iCs w:val="1"/>
    </w:rPr>
  </w:style>
  <w:style w:type="table" w:styleId="29">
    <w:name w:val="Medium Shading 2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a">
    <w:name w:val="Medium List 2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000000" w:themeColor="tex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000000" w:themeColor="tex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000000" w:themeColor="tex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b">
    <w:name w:val="Medium Grid 2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6E6E6" w:themeFill="tex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CCCCC" w:themeFill="tex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3">
    <w:name w:val="List Number 3"/>
    <w:basedOn w:val="a1"/>
    <w:uiPriority w:val="99"/>
    <w:unhideWhenUsed w:val="1"/>
    <w:pPr>
      <w:numPr>
        <w:numId w:val="1"/>
      </w:numPr>
      <w:contextualSpacing w:val="1"/>
    </w:pPr>
  </w:style>
  <w:style w:type="table" w:styleId="3-1">
    <w:name w:val="Medium Grid 3 Accent 1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7BFDE" w:themeFill="accen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F81BD" w:themeFill="accent1"/>
      </w:tcPr>
    </w:tblStylePr>
  </w:style>
  <w:style w:type="table" w:styleId="3-2">
    <w:name w:val="Medium Grid 3 Accent 2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DFA7A6" w:themeFill="accent2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C0504D" w:themeFill="accent2"/>
      </w:tcPr>
    </w:tblStylePr>
  </w:style>
  <w:style w:type="table" w:styleId="3-3">
    <w:name w:val="Medium Grid 3 Accent 3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CDDDAC" w:themeFill="accent3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9BBB59" w:themeFill="accent3"/>
      </w:tcPr>
    </w:tblStylePr>
  </w:style>
  <w:style w:type="table" w:styleId="3-4">
    <w:name w:val="Medium Grid 3 Accent 4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BFB1D0" w:themeFill="accent4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8064A2" w:themeFill="accent4"/>
      </w:tcPr>
    </w:tblStylePr>
  </w:style>
  <w:style w:type="table" w:styleId="3-5">
    <w:name w:val="Medium Grid 3 Accent 5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5D5E2" w:themeFill="accent5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BACC6" w:themeFill="accent5"/>
      </w:tcPr>
    </w:tblStylePr>
  </w:style>
  <w:style w:type="table" w:styleId="3-6">
    <w:name w:val="Medium Grid 3 Accent 6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FBCAA2" w:themeFill="accent6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F79646" w:themeFill="accent6"/>
      </w:tcPr>
    </w:tblStylePr>
  </w:style>
  <w:style w:type="paragraph" w:styleId="30">
    <w:name w:val="List Bullet 3"/>
    <w:basedOn w:val="a1"/>
    <w:uiPriority w:val="99"/>
    <w:unhideWhenUsed w:val="1"/>
    <w:pPr>
      <w:numPr>
        <w:numId w:val="4"/>
      </w:numPr>
      <w:contextualSpacing w:val="1"/>
    </w:pPr>
  </w:style>
  <w:style w:type="paragraph" w:styleId="31">
    <w:name w:val="heading 3"/>
    <w:basedOn w:val="a1"/>
    <w:next w:val="a1"/>
    <w:link w:val="32"/>
    <w:uiPriority w:val="9"/>
    <w:unhideWhenUsed w:val="1"/>
    <w:qFormat w:val="1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character" w:styleId="32" w:customStyle="1">
    <w:name w:val="Заголовок 3 Знак"/>
    <w:basedOn w:val="a2"/>
    <w:link w:val="31"/>
    <w:uiPriority w:val="9"/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33">
    <w:name w:val="Body Text 3"/>
    <w:basedOn w:val="a1"/>
    <w:link w:val="34"/>
    <w:uiPriority w:val="99"/>
    <w:unhideWhenUsed w:val="1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Pr>
      <w:sz w:val="16"/>
      <w:szCs w:val="16"/>
    </w:rPr>
  </w:style>
  <w:style w:type="paragraph" w:styleId="35">
    <w:name w:val="List Continue 3"/>
    <w:basedOn w:val="a1"/>
    <w:uiPriority w:val="99"/>
    <w:unhideWhenUsed w:val="1"/>
    <w:pPr>
      <w:spacing w:after="120"/>
      <w:ind w:start="1080"/>
      <w:contextualSpacing w:val="1"/>
    </w:pPr>
  </w:style>
  <w:style w:type="paragraph" w:styleId="36">
    <w:name w:val="List 3"/>
    <w:basedOn w:val="a1"/>
    <w:uiPriority w:val="99"/>
    <w:unhideWhenUsed w:val="1"/>
    <w:pPr>
      <w:ind w:start="1080" w:hanging="360"/>
      <w:contextualSpacing w:val="1"/>
    </w:pPr>
  </w:style>
  <w:style w:type="table" w:styleId="37">
    <w:name w:val="Medium Grid 3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808080" w:themeFill="tex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000000" w:themeFill="text1"/>
      </w:tcPr>
    </w:tblStylePr>
  </w:style>
  <w:style w:type="paragraph" w:styleId="4">
    <w:name w:val="heading 4"/>
    <w:basedOn w:val="a1"/>
    <w:next w:val="a1"/>
    <w:link w:val="40"/>
    <w:uiPriority w:val="9"/>
    <w:semiHidden w:val="1"/>
    <w:unhideWhenUsed w:val="1"/>
    <w:qFormat w:val="1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character" w:styleId="40" w:customStyle="1">
    <w:name w:val="Заголовок 4 Знак"/>
    <w:basedOn w:val="a2"/>
    <w:link w:val="4"/>
    <w:uiPriority w:val="9"/>
    <w:semiHidden w:val="1"/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paragraph" w:styleId="5">
    <w:name w:val="heading 5"/>
    <w:basedOn w:val="a1"/>
    <w:next w:val="a1"/>
    <w:link w:val="50"/>
    <w:uiPriority w:val="9"/>
    <w:semiHidden w:val="1"/>
    <w:unhideWhenUsed w:val="1"/>
    <w:qFormat w:val="1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4061" w:themeColor="accent1" w:themeShade="80"/>
    </w:rPr>
  </w:style>
  <w:style w:type="character" w:styleId="50" w:customStyle="1">
    <w:name w:val="Заголовок 5 Знак"/>
    <w:basedOn w:val="a2"/>
    <w:link w:val="5"/>
    <w:uiPriority w:val="9"/>
    <w:semiHidden w:val="1"/>
    <w:rPr>
      <w:rFonts w:asciiTheme="majorHAnsi" w:hAnsiTheme="majorHAnsi" w:eastAsiaTheme="majorEastAsia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 w:val="1"/>
    <w:unhideWhenUsed w:val="1"/>
    <w:qFormat w:val="1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color w:val="244061" w:themeColor="accent1" w:themeShade="80"/>
      <w:i w:val="1"/>
      <w:iCs w:val="1"/>
    </w:rPr>
  </w:style>
  <w:style w:type="character" w:styleId="60" w:customStyle="1">
    <w:name w:val="Заголовок 6 Знак"/>
    <w:basedOn w:val="a2"/>
    <w:link w:val="6"/>
    <w:uiPriority w:val="9"/>
    <w:semiHidden w:val="1"/>
    <w:rPr>
      <w:rFonts w:asciiTheme="majorHAnsi" w:hAnsiTheme="majorHAnsi" w:eastAsiaTheme="majorEastAsia" w:cstheme="majorBidi"/>
      <w:color w:val="244061" w:themeColor="accent1" w:themeShade="80"/>
      <w:i w:val="1"/>
      <w:iCs w:val="1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character" w:styleId="70" w:customStyle="1">
    <w:name w:val="Заголовок 7 Знак"/>
    <w:basedOn w:val="a2"/>
    <w:link w:val="7"/>
    <w:uiPriority w:val="9"/>
    <w:semiHidden w:val="1"/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character" w:styleId="80" w:customStyle="1">
    <w:name w:val="Заголовок 8 Знак"/>
    <w:basedOn w:val="a2"/>
    <w:link w:val="8"/>
    <w:uiPriority w:val="9"/>
    <w:semiHidden w:val="1"/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a">
    <w:name w:val="List Number"/>
    <w:basedOn w:val="a1"/>
    <w:uiPriority w:val="99"/>
    <w:unhideWhenUsed w:val="1"/>
    <w:pPr>
      <w:numPr>
        <w:numId w:val="5"/>
      </w:numPr>
      <w:contextualSpacing w:val="1"/>
    </w:pPr>
  </w:style>
  <w:style w:type="paragraph" w:styleId="a0">
    <w:name w:val="List Bullet"/>
    <w:basedOn w:val="a1"/>
    <w:uiPriority w:val="99"/>
    <w:unhideWhenUsed w:val="1"/>
    <w:pPr>
      <w:numPr>
        <w:numId w:val="2"/>
      </w:numPr>
      <w:contextualSpacing w:val="1"/>
    </w:pPr>
  </w:style>
  <w:style w:type="paragraph" w:styleId="a1" w:default="1">
    <w:name w:val="Normal"/>
    <w:qFormat w:val="1"/>
    <w:pPr>
      <w:spacing w:after="200" w:line="276" w:lineRule="auto"/>
    </w:pPr>
    <w:rPr>
      <w:sz w:val="22"/>
      <w:lang w:val="en-US"/>
      <w:szCs w:val="22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character" w:styleId="a5">
    <w:name w:val="Emphasis"/>
    <w:basedOn w:val="a2"/>
    <w:uiPriority w:val="20"/>
    <w:qFormat w:val="1"/>
    <w:rPr>
      <w:i w:val="1"/>
      <w:iCs w:val="1"/>
    </w:rPr>
  </w:style>
  <w:style w:type="character" w:styleId="a6">
    <w:name w:val="Strong"/>
    <w:basedOn w:val="a2"/>
    <w:uiPriority w:val="22"/>
    <w:qFormat w:val="1"/>
    <w:rPr>
      <w:b w:val="1"/>
      <w:bCs w:val="1"/>
    </w:rPr>
  </w:style>
  <w:style w:type="paragraph" w:styleId="a7">
    <w:name w:val="List Continue"/>
    <w:basedOn w:val="a1"/>
    <w:uiPriority w:val="99"/>
    <w:unhideWhenUsed w:val="1"/>
    <w:pPr>
      <w:spacing w:after="120"/>
      <w:ind w:start="360"/>
      <w:contextualSpacing w:val="1"/>
    </w:pPr>
  </w:style>
  <w:style w:type="paragraph" w:styleId="a8">
    <w:name w:val="caption"/>
    <w:basedOn w:val="a1"/>
    <w:next w:val="a1"/>
    <w:uiPriority w:val="35"/>
    <w:semiHidden w:val="1"/>
    <w:unhideWhenUsed w:val="1"/>
    <w:qFormat w:val="1"/>
    <w:pPr>
      <w:spacing w:line="240" w:lineRule="auto"/>
    </w:pPr>
    <w:rPr>
      <w:sz w:val="18"/>
      <w:color w:val="4F81BD" w:themeColor="accent1"/>
      <w:b w:val="1"/>
      <w:bCs w:val="1"/>
      <w:szCs w:val="18"/>
    </w:rPr>
  </w:style>
  <w:style w:type="paragraph" w:styleId="a9">
    <w:name w:val="header"/>
    <w:basedOn w:val="a1"/>
    <w:link w:val="aa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aa" w:customStyle="1">
    <w:name w:val="Верхний колонтитул Знак"/>
    <w:basedOn w:val="a2"/>
    <w:link w:val="a9"/>
    <w:uiPriority w:val="99"/>
    <w:qFormat w:val="1"/>
  </w:style>
  <w:style w:type="paragraph" w:styleId="ab">
    <w:name w:val="Body Text"/>
    <w:basedOn w:val="a1"/>
    <w:link w:val="ac"/>
    <w:uiPriority w:val="99"/>
    <w:unhideWhenUsed w:val="1"/>
    <w:pPr>
      <w:spacing w:after="120"/>
    </w:pPr>
  </w:style>
  <w:style w:type="character" w:styleId="ac" w:customStyle="1">
    <w:name w:val="Основной текст Знак"/>
    <w:basedOn w:val="a2"/>
    <w:link w:val="ab"/>
    <w:uiPriority w:val="99"/>
  </w:style>
  <w:style w:type="paragraph" w:styleId="ad">
    <w:name w:val="macro"/>
    <w:link w:val="ae"/>
    <w:uiPriority w:val="99"/>
    <w:unhideWhenUsed w:val="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/>
    </w:rPr>
  </w:style>
  <w:style w:type="character" w:styleId="ae" w:customStyle="1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af">
    <w:name w:val="Title"/>
    <w:basedOn w:val="a1"/>
    <w:next w:val="a1"/>
    <w:link w:val="af0"/>
    <w:uiPriority w:val="10"/>
    <w:qFormat w:val="1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character" w:styleId="af0" w:customStyle="1">
    <w:name w:val="Название Знак"/>
    <w:basedOn w:val="a2"/>
    <w:link w:val="af"/>
    <w:uiPriority w:val="10"/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paragraph" w:styleId="af1">
    <w:name w:val="footer"/>
    <w:basedOn w:val="a1"/>
    <w:link w:val="af2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af2" w:customStyle="1">
    <w:name w:val="Нижний колонтитул Знак"/>
    <w:basedOn w:val="a2"/>
    <w:link w:val="af1"/>
    <w:uiPriority w:val="99"/>
  </w:style>
  <w:style w:type="paragraph" w:styleId="af3">
    <w:name w:val="List"/>
    <w:basedOn w:val="a1"/>
    <w:uiPriority w:val="99"/>
    <w:unhideWhenUsed w:val="1"/>
    <w:pPr>
      <w:ind w:start="360" w:hanging="360"/>
      <w:contextualSpacing w:val="1"/>
    </w:pPr>
  </w:style>
  <w:style w:type="paragraph" w:styleId="af4">
    <w:name w:val="Subtitle"/>
    <w:basedOn w:val="a1"/>
    <w:next w:val="a1"/>
    <w:link w:val="af5"/>
    <w:uiPriority w:val="11"/>
    <w:qFormat w:val="1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character" w:styleId="af5" w:customStyle="1">
    <w:name w:val="Подзаголовок Знак"/>
    <w:basedOn w:val="a2"/>
    <w:link w:val="af4"/>
    <w:uiPriority w:val="11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table" w:styleId="af6">
    <w:name w:val="Table Grid"/>
    <w:basedOn w:val="a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7">
    <w:name w:val="No Spacing"/>
    <w:uiPriority w:val="1"/>
    <w:qFormat w:val="1"/>
    <w:rPr>
      <w:sz w:val="22"/>
      <w:lang w:val="en-US"/>
      <w:szCs w:val="22"/>
    </w:rPr>
  </w:style>
  <w:style w:type="paragraph" w:styleId="af8">
    <w:name w:val="List Paragraph"/>
    <w:basedOn w:val="a1"/>
    <w:uiPriority w:val="34"/>
    <w:qFormat w:val="1"/>
    <w:pPr>
      <w:ind w:start="720"/>
      <w:contextualSpacing w:val="1"/>
    </w:pPr>
  </w:style>
  <w:style w:type="paragraph" w:styleId="af9">
    <w:name w:val="Intense Quote"/>
    <w:basedOn w:val="a1"/>
    <w:next w:val="a1"/>
    <w:link w:val="afa"/>
    <w:uiPriority w:val="30"/>
    <w:qFormat w:val="1"/>
    <w:pPr>
      <w:pBdr>
        <w:bottom w:val="single" w:color="4F81BD" w:themeColor="accent1" w:sz="4" w:space="4"/>
      </w:pBdr>
      <w:spacing w:before="200" w:after="280"/>
      <w:ind w:start="936" w:end="936"/>
    </w:pPr>
    <w:rPr>
      <w:color w:val="4F81BD" w:themeColor="accent1"/>
      <w:b w:val="1"/>
      <w:i w:val="1"/>
      <w:bCs w:val="1"/>
      <w:iCs w:val="1"/>
    </w:rPr>
  </w:style>
  <w:style w:type="character" w:styleId="afa" w:customStyle="1">
    <w:name w:val="Выделенная цитата Знак"/>
    <w:basedOn w:val="a2"/>
    <w:link w:val="af9"/>
    <w:uiPriority w:val="30"/>
    <w:rPr>
      <w:color w:val="4F81BD" w:themeColor="accent1"/>
      <w:b w:val="1"/>
      <w:i w:val="1"/>
      <w:bCs w:val="1"/>
      <w:iCs w:val="1"/>
    </w:rPr>
  </w:style>
  <w:style w:type="table" w:styleId="afb">
    <w:name w:val="Light Shading"/>
    <w:basedOn w:val="a3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</w:style>
  <w:style w:type="table" w:styleId="afc">
    <w:name w:val="Light List"/>
    <w:basedOn w:val="a3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</w:style>
  <w:style w:type="table" w:styleId="afd">
    <w:name w:val="Light Grid"/>
    <w:basedOn w:val="a3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auto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18" w:space="0"/>
          <w:end w:val="single" w:color="000000" w:themeColor="text1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H w:val="nil" w:sz="0"/>
          <w:insideV w:val="single" w:color="auto" w:sz="8" w:space="0"/>
        </w:tcBorders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7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/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.XSL" StyleName="APA"/>
</file>

<file path=customXml/itemProps1.xml><?xml version="1.0" encoding="utf-8"?>
<customXml:datastoreItem xmlns:customXml="http://schemas.openxmlformats.org/officeDocument/2006/customXml" customXml:itemID="{1D9630D2-5246-4329-A234-94394247DE70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25</ep:TotalTime>
  <ep:Pages>1</ep:Pages>
  <ep:Words>916</ep:Words>
  <ep:Characters>5227</ep:Characters>
  <ep:Application>Microsoft Office Word</ep:Application>
  <ep:DocSecurity>0</ep:DocSecurity>
  <ep:Lines>43</ep:Lines>
  <ep:Paragraphs>12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6131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python-docx</dc:creator>
  <dc:description>generated by python-docx</dc:description>
  <cp:lastModifiedBy>user2025</cp:lastModifiedBy>
  <cp:revision>8</cp:revision>
  <dcterms:created xsi:type="dcterms:W3CDTF">2025-10-24T12:54:00Z</dcterms:created>
  <dcterms:modified xsi:type="dcterms:W3CDTF">2025-10-27T14:54:00Z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1049-12.2.0.23147</vt:lpwstr>
  </customProperties:property>
  <customProperties:property fmtid="{D5CDD505-2E9C-101B-9397-08002B2CF9AE}" pid="3" name="ICV">
    <vt:lpwstr>E4912E6216844638A33892DDF00B21D1_13</vt:lpwstr>
  </customProperties:property>
</customProperties:Properties>
</file>